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47EF8" w14:textId="77777777" w:rsidR="0083671B" w:rsidRPr="00094F53" w:rsidRDefault="0083671B" w:rsidP="0083671B">
      <w:pPr>
        <w:ind w:right="566"/>
        <w:rPr>
          <w:rFonts w:ascii="Segoe UI" w:hAnsi="Segoe UI" w:cs="Segoe UI"/>
          <w:sz w:val="26"/>
          <w:szCs w:val="26"/>
        </w:rPr>
      </w:pPr>
    </w:p>
    <w:p w14:paraId="7977EF65" w14:textId="77777777" w:rsidR="00094F53" w:rsidRDefault="00094F53" w:rsidP="00036E9F">
      <w:pPr>
        <w:ind w:right="566"/>
        <w:rPr>
          <w:rFonts w:ascii="Segoe UI" w:hAnsi="Segoe UI" w:cs="Segoe UI"/>
          <w:sz w:val="26"/>
          <w:szCs w:val="26"/>
        </w:rPr>
      </w:pPr>
    </w:p>
    <w:p w14:paraId="0927E6E9" w14:textId="77777777" w:rsidR="00FB3C49" w:rsidRDefault="00547566" w:rsidP="00547566">
      <w:pPr>
        <w:jc w:val="center"/>
        <w:rPr>
          <w:rFonts w:ascii="Segoe UI" w:hAnsi="Segoe UI" w:cs="Segoe UI"/>
          <w:b/>
          <w:sz w:val="24"/>
          <w:szCs w:val="24"/>
        </w:rPr>
      </w:pPr>
      <w:r w:rsidRPr="00547566">
        <w:rPr>
          <w:rFonts w:ascii="Segoe UI" w:hAnsi="Segoe UI" w:cs="Segoe UI"/>
          <w:b/>
          <w:sz w:val="24"/>
          <w:szCs w:val="24"/>
        </w:rPr>
        <w:t>ZORLU HOLDİNG SÜRDÜRÜLEBİLİRLİK RAPORU</w:t>
      </w:r>
      <w:r>
        <w:rPr>
          <w:rFonts w:ascii="Segoe UI" w:hAnsi="Segoe UI" w:cs="Segoe UI"/>
          <w:b/>
          <w:sz w:val="24"/>
          <w:szCs w:val="24"/>
        </w:rPr>
        <w:t xml:space="preserve"> YAYINLANDI</w:t>
      </w:r>
    </w:p>
    <w:p w14:paraId="5AD23DCD" w14:textId="77777777" w:rsidR="00FB74C9" w:rsidRDefault="00FB74C9" w:rsidP="00547566">
      <w:pPr>
        <w:jc w:val="center"/>
        <w:rPr>
          <w:rFonts w:ascii="Segoe UI" w:hAnsi="Segoe UI" w:cs="Segoe UI"/>
          <w:b/>
          <w:sz w:val="24"/>
          <w:szCs w:val="24"/>
        </w:rPr>
      </w:pPr>
    </w:p>
    <w:p w14:paraId="4E99D469" w14:textId="7B9CF762" w:rsidR="00FB74C9" w:rsidRDefault="00FB74C9" w:rsidP="00FB74C9">
      <w:pPr>
        <w:jc w:val="center"/>
        <w:rPr>
          <w:rFonts w:ascii="Segoe UI" w:hAnsi="Segoe UI" w:cs="Segoe UI"/>
          <w:b/>
          <w:sz w:val="22"/>
          <w:szCs w:val="22"/>
        </w:rPr>
      </w:pPr>
      <w:r w:rsidRPr="00F52660">
        <w:rPr>
          <w:rFonts w:ascii="Segoe UI" w:hAnsi="Segoe UI" w:cs="Segoe UI"/>
          <w:b/>
          <w:sz w:val="22"/>
          <w:szCs w:val="22"/>
        </w:rPr>
        <w:t>Zorlu Holding, Akıllı Hayat 2030 sürdürülebilirlik stratejisi</w:t>
      </w:r>
      <w:r w:rsidR="005F6B6E">
        <w:rPr>
          <w:rFonts w:ascii="Segoe UI" w:hAnsi="Segoe UI" w:cs="Segoe UI"/>
          <w:b/>
          <w:sz w:val="22"/>
          <w:szCs w:val="22"/>
        </w:rPr>
        <w:t xml:space="preserve"> </w:t>
      </w:r>
      <w:r w:rsidR="00C629A8">
        <w:rPr>
          <w:rFonts w:ascii="Segoe UI" w:hAnsi="Segoe UI" w:cs="Segoe UI"/>
          <w:b/>
          <w:sz w:val="22"/>
          <w:szCs w:val="22"/>
        </w:rPr>
        <w:t>ve hedefler</w:t>
      </w:r>
      <w:r w:rsidR="005F6B6E">
        <w:rPr>
          <w:rFonts w:ascii="Segoe UI" w:hAnsi="Segoe UI" w:cs="Segoe UI"/>
          <w:b/>
          <w:sz w:val="22"/>
          <w:szCs w:val="22"/>
        </w:rPr>
        <w:t>i paralelin</w:t>
      </w:r>
      <w:r w:rsidR="00C629A8">
        <w:rPr>
          <w:rFonts w:ascii="Segoe UI" w:hAnsi="Segoe UI" w:cs="Segoe UI"/>
          <w:b/>
          <w:sz w:val="22"/>
          <w:szCs w:val="22"/>
        </w:rPr>
        <w:t>de</w:t>
      </w:r>
      <w:r w:rsidRPr="00F52660">
        <w:rPr>
          <w:rFonts w:ascii="Segoe UI" w:hAnsi="Segoe UI" w:cs="Segoe UI"/>
          <w:b/>
          <w:sz w:val="22"/>
          <w:szCs w:val="22"/>
        </w:rPr>
        <w:t xml:space="preserve"> performansını</w:t>
      </w:r>
      <w:r w:rsidR="005F6B6E">
        <w:rPr>
          <w:rFonts w:ascii="Segoe UI" w:hAnsi="Segoe UI" w:cs="Segoe UI"/>
          <w:b/>
          <w:sz w:val="22"/>
          <w:szCs w:val="22"/>
        </w:rPr>
        <w:t xml:space="preserve">; </w:t>
      </w:r>
      <w:r w:rsidRPr="00F52660">
        <w:rPr>
          <w:rFonts w:ascii="Segoe UI" w:hAnsi="Segoe UI" w:cs="Segoe UI"/>
          <w:b/>
          <w:sz w:val="22"/>
          <w:szCs w:val="22"/>
        </w:rPr>
        <w:t xml:space="preserve">aynı zamanda Birleşmiş Milletler Sürdürülebilir Kalkınma </w:t>
      </w:r>
      <w:proofErr w:type="spellStart"/>
      <w:r w:rsidRPr="00F52660">
        <w:rPr>
          <w:rFonts w:ascii="Segoe UI" w:hAnsi="Segoe UI" w:cs="Segoe UI"/>
          <w:b/>
          <w:sz w:val="22"/>
          <w:szCs w:val="22"/>
        </w:rPr>
        <w:t>Amaçları’na</w:t>
      </w:r>
      <w:proofErr w:type="spellEnd"/>
      <w:r w:rsidRPr="00F52660">
        <w:rPr>
          <w:rFonts w:ascii="Segoe UI" w:hAnsi="Segoe UI" w:cs="Segoe UI"/>
          <w:b/>
          <w:sz w:val="22"/>
          <w:szCs w:val="22"/>
        </w:rPr>
        <w:t xml:space="preserve"> katkısını içeren 2019 Sürdürülebilir Raporu’nu açıkladı. İş dünyasında artık paydaş temelli bir yaklaşımın oluşmaya başlamasının daha</w:t>
      </w:r>
      <w:r w:rsidR="005F6B6E">
        <w:rPr>
          <w:rFonts w:ascii="Segoe UI" w:hAnsi="Segoe UI" w:cs="Segoe UI"/>
          <w:b/>
          <w:sz w:val="22"/>
          <w:szCs w:val="22"/>
        </w:rPr>
        <w:t xml:space="preserve"> yaşanabilir ve</w:t>
      </w:r>
      <w:r w:rsidRPr="00F52660">
        <w:rPr>
          <w:rFonts w:ascii="Segoe UI" w:hAnsi="Segoe UI" w:cs="Segoe UI"/>
          <w:b/>
          <w:sz w:val="22"/>
          <w:szCs w:val="22"/>
        </w:rPr>
        <w:t xml:space="preserve"> iyi bir gelecek adına umut verici olduğunu söyleyen Zorlu </w:t>
      </w:r>
      <w:r>
        <w:rPr>
          <w:rFonts w:ascii="Segoe UI" w:hAnsi="Segoe UI" w:cs="Segoe UI"/>
          <w:b/>
          <w:sz w:val="22"/>
          <w:szCs w:val="22"/>
        </w:rPr>
        <w:t xml:space="preserve">Holding </w:t>
      </w:r>
      <w:proofErr w:type="spellStart"/>
      <w:r>
        <w:rPr>
          <w:rFonts w:ascii="Segoe UI" w:hAnsi="Segoe UI" w:cs="Segoe UI"/>
          <w:b/>
          <w:sz w:val="22"/>
          <w:szCs w:val="22"/>
        </w:rPr>
        <w:t>CFO’su</w:t>
      </w:r>
      <w:proofErr w:type="spellEnd"/>
      <w:r>
        <w:rPr>
          <w:rFonts w:ascii="Segoe UI" w:hAnsi="Segoe UI" w:cs="Segoe UI"/>
          <w:b/>
          <w:sz w:val="22"/>
          <w:szCs w:val="22"/>
        </w:rPr>
        <w:t xml:space="preserve"> ve </w:t>
      </w:r>
      <w:r w:rsidRPr="00F52660">
        <w:rPr>
          <w:rFonts w:ascii="Segoe UI" w:hAnsi="Segoe UI" w:cs="Segoe UI"/>
          <w:b/>
          <w:sz w:val="22"/>
          <w:szCs w:val="22"/>
        </w:rPr>
        <w:t>Sürdürülebilirlik Komitesi Başkanı Cem Köksal;</w:t>
      </w:r>
      <w:r>
        <w:rPr>
          <w:rFonts w:ascii="Segoe UI" w:hAnsi="Segoe UI" w:cs="Segoe UI"/>
          <w:b/>
          <w:sz w:val="22"/>
          <w:szCs w:val="22"/>
        </w:rPr>
        <w:t xml:space="preserve"> “Yapılan işlerin </w:t>
      </w:r>
      <w:r w:rsidRPr="00F52660">
        <w:rPr>
          <w:rFonts w:ascii="Segoe UI" w:hAnsi="Segoe UI" w:cs="Segoe UI"/>
          <w:b/>
          <w:sz w:val="22"/>
          <w:szCs w:val="22"/>
        </w:rPr>
        <w:t xml:space="preserve">yarattığı </w:t>
      </w:r>
      <w:r>
        <w:rPr>
          <w:rFonts w:ascii="Segoe UI" w:hAnsi="Segoe UI" w:cs="Segoe UI"/>
          <w:b/>
          <w:sz w:val="22"/>
          <w:szCs w:val="22"/>
        </w:rPr>
        <w:t>finansal sonuçlar</w:t>
      </w:r>
      <w:r w:rsidR="005F6B6E">
        <w:rPr>
          <w:rFonts w:ascii="Segoe UI" w:hAnsi="Segoe UI" w:cs="Segoe UI"/>
          <w:b/>
          <w:sz w:val="22"/>
          <w:szCs w:val="22"/>
        </w:rPr>
        <w:t>,</w:t>
      </w:r>
      <w:r>
        <w:rPr>
          <w:rFonts w:ascii="Segoe UI" w:hAnsi="Segoe UI" w:cs="Segoe UI"/>
          <w:b/>
          <w:sz w:val="22"/>
          <w:szCs w:val="22"/>
        </w:rPr>
        <w:t xml:space="preserve"> ancak başta toplum olmak üzere tüm paydaşlar için bir değer yaratabiliyorsa </w:t>
      </w:r>
      <w:r w:rsidRPr="00F52660">
        <w:rPr>
          <w:rFonts w:ascii="Segoe UI" w:hAnsi="Segoe UI" w:cs="Segoe UI"/>
          <w:b/>
          <w:sz w:val="22"/>
          <w:szCs w:val="22"/>
        </w:rPr>
        <w:t>anlamlı ve sürdürülebilir olabilir” dedi.</w:t>
      </w:r>
    </w:p>
    <w:p w14:paraId="7E76B268" w14:textId="77777777" w:rsidR="00965C25" w:rsidRDefault="00965C25" w:rsidP="00FB74C9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AA7400F" w14:textId="77777777" w:rsidR="00965C25" w:rsidRDefault="00965C25" w:rsidP="00FB74C9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656EABDF" w14:textId="74182FFA" w:rsidR="00965C25" w:rsidRDefault="00965C25" w:rsidP="00965C25">
      <w:pPr>
        <w:jc w:val="both"/>
        <w:rPr>
          <w:rFonts w:ascii="Segoe UI" w:hAnsi="Segoe UI" w:cs="Segoe UI"/>
          <w:sz w:val="22"/>
          <w:szCs w:val="22"/>
        </w:rPr>
      </w:pPr>
      <w:r w:rsidRPr="00965C25">
        <w:rPr>
          <w:rFonts w:ascii="Segoe UI" w:hAnsi="Segoe UI" w:cs="Segoe UI"/>
          <w:sz w:val="22"/>
          <w:szCs w:val="22"/>
        </w:rPr>
        <w:t>Zorlu Holding sürdürülebilirlik stratejisi kapsamında gerçekleştirdiği çalışmaları ve performansını, Sürdürülebilirlik Raporu aracılığıyla paydaşları</w:t>
      </w:r>
      <w:r>
        <w:rPr>
          <w:rFonts w:ascii="Segoe UI" w:hAnsi="Segoe UI" w:cs="Segoe UI"/>
          <w:sz w:val="22"/>
          <w:szCs w:val="22"/>
        </w:rPr>
        <w:t xml:space="preserve">na </w:t>
      </w:r>
      <w:r w:rsidRPr="00965C25">
        <w:rPr>
          <w:rFonts w:ascii="Segoe UI" w:hAnsi="Segoe UI" w:cs="Segoe UI"/>
          <w:sz w:val="22"/>
          <w:szCs w:val="22"/>
        </w:rPr>
        <w:t>düzenli olarak sun</w:t>
      </w:r>
      <w:r>
        <w:rPr>
          <w:rFonts w:ascii="Segoe UI" w:hAnsi="Segoe UI" w:cs="Segoe UI"/>
          <w:sz w:val="22"/>
          <w:szCs w:val="22"/>
        </w:rPr>
        <w:t xml:space="preserve">maya devam ediyor. </w:t>
      </w:r>
      <w:r w:rsidR="005F6B6E">
        <w:rPr>
          <w:rFonts w:ascii="Segoe UI" w:hAnsi="Segoe UI" w:cs="Segoe UI"/>
          <w:sz w:val="22"/>
          <w:szCs w:val="22"/>
        </w:rPr>
        <w:t>B</w:t>
      </w:r>
      <w:r>
        <w:rPr>
          <w:rFonts w:ascii="Segoe UI" w:hAnsi="Segoe UI" w:cs="Segoe UI"/>
          <w:sz w:val="22"/>
          <w:szCs w:val="22"/>
        </w:rPr>
        <w:t xml:space="preserve">u kapsamda </w:t>
      </w:r>
      <w:r w:rsidRPr="00965C25">
        <w:rPr>
          <w:rFonts w:ascii="Segoe UI" w:hAnsi="Segoe UI" w:cs="Segoe UI"/>
          <w:sz w:val="22"/>
          <w:szCs w:val="22"/>
        </w:rPr>
        <w:t>GRI Standartları “Temel” (</w:t>
      </w:r>
      <w:proofErr w:type="spellStart"/>
      <w:r w:rsidRPr="00965C25">
        <w:rPr>
          <w:rFonts w:ascii="Segoe UI" w:hAnsi="Segoe UI" w:cs="Segoe UI"/>
          <w:sz w:val="22"/>
          <w:szCs w:val="22"/>
        </w:rPr>
        <w:t>Core</w:t>
      </w:r>
      <w:proofErr w:type="spellEnd"/>
      <w:r w:rsidRPr="00965C25">
        <w:rPr>
          <w:rFonts w:ascii="Segoe UI" w:hAnsi="Segoe UI" w:cs="Segoe UI"/>
          <w:sz w:val="22"/>
          <w:szCs w:val="22"/>
        </w:rPr>
        <w:t xml:space="preserve">) seçeneğine uygun olarak </w:t>
      </w:r>
      <w:r>
        <w:rPr>
          <w:rFonts w:ascii="Segoe UI" w:hAnsi="Segoe UI" w:cs="Segoe UI"/>
          <w:sz w:val="22"/>
          <w:szCs w:val="22"/>
        </w:rPr>
        <w:t>hazırladığı 2019</w:t>
      </w:r>
      <w:r w:rsidRPr="00965C25">
        <w:rPr>
          <w:rFonts w:ascii="Segoe UI" w:hAnsi="Segoe UI" w:cs="Segoe UI"/>
          <w:sz w:val="22"/>
          <w:szCs w:val="22"/>
        </w:rPr>
        <w:t xml:space="preserve"> Sürdürülebilirlik Raporu</w:t>
      </w:r>
      <w:r>
        <w:rPr>
          <w:rFonts w:ascii="Segoe UI" w:hAnsi="Segoe UI" w:cs="Segoe UI"/>
          <w:sz w:val="22"/>
          <w:szCs w:val="22"/>
        </w:rPr>
        <w:t xml:space="preserve"> yayınlandı. Rapor</w:t>
      </w:r>
      <w:r w:rsidR="005F6B6E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aynı zamanda Zorlu Holding’in </w:t>
      </w:r>
      <w:r w:rsidRPr="00965C25">
        <w:rPr>
          <w:rFonts w:ascii="Segoe UI" w:hAnsi="Segoe UI" w:cs="Segoe UI"/>
          <w:sz w:val="22"/>
          <w:szCs w:val="22"/>
        </w:rPr>
        <w:t xml:space="preserve">Birleşmiş Milletler Küresel İlkeler Sözleşmesi (United Nations Global Compact-UNGC) </w:t>
      </w:r>
      <w:r w:rsidRPr="00FA4F14">
        <w:rPr>
          <w:rFonts w:ascii="Segoe UI" w:hAnsi="Segoe UI" w:cs="Segoe UI"/>
          <w:sz w:val="22"/>
          <w:szCs w:val="22"/>
        </w:rPr>
        <w:t>kapsamında 10. İlerleme Bildirimini de kapsıyor.</w:t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61C4868A" w14:textId="77777777" w:rsidR="00965C25" w:rsidRDefault="00965C25" w:rsidP="00965C25">
      <w:pPr>
        <w:jc w:val="both"/>
        <w:rPr>
          <w:rFonts w:ascii="Segoe UI" w:hAnsi="Segoe UI" w:cs="Segoe UI"/>
          <w:sz w:val="22"/>
          <w:szCs w:val="22"/>
        </w:rPr>
      </w:pPr>
    </w:p>
    <w:p w14:paraId="4B6A57FD" w14:textId="3FC77EB1" w:rsidR="00965C25" w:rsidRDefault="005F6B6E" w:rsidP="00965C25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Raporda, </w:t>
      </w:r>
      <w:r w:rsidR="00965C25" w:rsidRPr="00105B6A">
        <w:rPr>
          <w:rFonts w:ascii="Segoe UI" w:hAnsi="Segoe UI" w:cs="Segoe UI"/>
          <w:sz w:val="22"/>
          <w:szCs w:val="22"/>
        </w:rPr>
        <w:t>Zorlu Grubu’nun</w:t>
      </w:r>
      <w:r>
        <w:rPr>
          <w:rFonts w:ascii="Segoe UI" w:hAnsi="Segoe UI" w:cs="Segoe UI"/>
          <w:sz w:val="22"/>
          <w:szCs w:val="22"/>
        </w:rPr>
        <w:t xml:space="preserve"> sürdürülebilirliği</w:t>
      </w:r>
      <w:r w:rsidR="00965C25" w:rsidRPr="00105B6A">
        <w:rPr>
          <w:rFonts w:ascii="Segoe UI" w:hAnsi="Segoe UI" w:cs="Segoe UI"/>
          <w:sz w:val="22"/>
          <w:szCs w:val="22"/>
        </w:rPr>
        <w:t xml:space="preserve"> iş yapış biçimi</w:t>
      </w:r>
      <w:r>
        <w:rPr>
          <w:rFonts w:ascii="Segoe UI" w:hAnsi="Segoe UI" w:cs="Segoe UI"/>
          <w:sz w:val="22"/>
          <w:szCs w:val="22"/>
        </w:rPr>
        <w:t xml:space="preserve"> ve kültürüne dönüştürme yolunda attığı</w:t>
      </w:r>
      <w:r w:rsidR="00105B6A">
        <w:rPr>
          <w:rFonts w:ascii="Segoe UI" w:hAnsi="Segoe UI" w:cs="Segoe UI"/>
          <w:sz w:val="22"/>
          <w:szCs w:val="22"/>
        </w:rPr>
        <w:t xml:space="preserve"> </w:t>
      </w:r>
      <w:r w:rsidR="00D17C52">
        <w:rPr>
          <w:rFonts w:ascii="Segoe UI" w:hAnsi="Segoe UI" w:cs="Segoe UI"/>
          <w:sz w:val="22"/>
          <w:szCs w:val="22"/>
        </w:rPr>
        <w:t>birçok</w:t>
      </w:r>
      <w:r w:rsidR="00105B6A">
        <w:rPr>
          <w:rFonts w:ascii="Segoe UI" w:hAnsi="Segoe UI" w:cs="Segoe UI"/>
          <w:sz w:val="22"/>
          <w:szCs w:val="22"/>
        </w:rPr>
        <w:t xml:space="preserve"> yenilikçi uygulamaya</w:t>
      </w:r>
      <w:r>
        <w:rPr>
          <w:rFonts w:ascii="Segoe UI" w:hAnsi="Segoe UI" w:cs="Segoe UI"/>
          <w:sz w:val="22"/>
          <w:szCs w:val="22"/>
        </w:rPr>
        <w:t xml:space="preserve"> ve projeye </w:t>
      </w:r>
      <w:r w:rsidR="00105B6A">
        <w:rPr>
          <w:rFonts w:ascii="Segoe UI" w:hAnsi="Segoe UI" w:cs="Segoe UI"/>
          <w:sz w:val="22"/>
          <w:szCs w:val="22"/>
        </w:rPr>
        <w:t xml:space="preserve">de yer veriliyor. </w:t>
      </w:r>
    </w:p>
    <w:p w14:paraId="49BE686A" w14:textId="77777777" w:rsidR="00105B6A" w:rsidRDefault="00105B6A" w:rsidP="00965C25">
      <w:pPr>
        <w:jc w:val="both"/>
        <w:rPr>
          <w:rFonts w:ascii="Segoe UI" w:hAnsi="Segoe UI" w:cs="Segoe UI"/>
          <w:sz w:val="22"/>
          <w:szCs w:val="22"/>
        </w:rPr>
      </w:pPr>
    </w:p>
    <w:p w14:paraId="0C5E75CA" w14:textId="3DB3FF83" w:rsidR="00707F51" w:rsidRDefault="00105B6A" w:rsidP="00965C25">
      <w:pPr>
        <w:jc w:val="both"/>
        <w:rPr>
          <w:rFonts w:ascii="Segoe UI" w:hAnsi="Segoe UI" w:cs="Segoe UI"/>
          <w:sz w:val="24"/>
          <w:szCs w:val="24"/>
        </w:rPr>
      </w:pPr>
      <w:r w:rsidRPr="00FA4F14">
        <w:rPr>
          <w:rFonts w:ascii="Segoe UI" w:hAnsi="Segoe UI" w:cs="Segoe UI"/>
          <w:b/>
          <w:sz w:val="22"/>
          <w:szCs w:val="22"/>
        </w:rPr>
        <w:t xml:space="preserve">İş dünyasında artık paydaş temelli bir yaklaşımın oluşmaya başlamasının daha iyi bir gelecek adına umut verici olduğunu söyleyen Zorlu Holding </w:t>
      </w:r>
      <w:proofErr w:type="spellStart"/>
      <w:r w:rsidRPr="00FA4F14">
        <w:rPr>
          <w:rFonts w:ascii="Segoe UI" w:hAnsi="Segoe UI" w:cs="Segoe UI"/>
          <w:b/>
          <w:sz w:val="22"/>
          <w:szCs w:val="22"/>
        </w:rPr>
        <w:t>CFO’su</w:t>
      </w:r>
      <w:proofErr w:type="spellEnd"/>
      <w:r w:rsidRPr="00FA4F14">
        <w:rPr>
          <w:rFonts w:ascii="Segoe UI" w:hAnsi="Segoe UI" w:cs="Segoe UI"/>
          <w:b/>
          <w:sz w:val="22"/>
          <w:szCs w:val="22"/>
        </w:rPr>
        <w:t xml:space="preserve"> ve Sürdürülebilir</w:t>
      </w:r>
      <w:r w:rsidR="00FA4F14">
        <w:rPr>
          <w:rFonts w:ascii="Segoe UI" w:hAnsi="Segoe UI" w:cs="Segoe UI"/>
          <w:b/>
          <w:sz w:val="22"/>
          <w:szCs w:val="22"/>
        </w:rPr>
        <w:t>lik Komitesi Başkanı Cem Köksal</w:t>
      </w:r>
      <w:r w:rsidR="00FA4F14">
        <w:rPr>
          <w:rFonts w:ascii="Segoe UI" w:hAnsi="Segoe UI" w:cs="Segoe UI"/>
          <w:b/>
          <w:sz w:val="22"/>
          <w:szCs w:val="22"/>
          <w:u w:val="single"/>
        </w:rPr>
        <w:t xml:space="preserve"> </w:t>
      </w:r>
      <w:r w:rsidRPr="00105B6A">
        <w:rPr>
          <w:rFonts w:ascii="Segoe UI" w:hAnsi="Segoe UI" w:cs="Segoe UI"/>
          <w:i/>
          <w:sz w:val="22"/>
          <w:szCs w:val="22"/>
        </w:rPr>
        <w:t>“Bugün</w:t>
      </w:r>
      <w:r w:rsidR="005F6B6E">
        <w:rPr>
          <w:rFonts w:ascii="Segoe UI" w:hAnsi="Segoe UI" w:cs="Segoe UI"/>
          <w:i/>
          <w:sz w:val="22"/>
          <w:szCs w:val="22"/>
        </w:rPr>
        <w:t>,</w:t>
      </w:r>
      <w:r w:rsidRPr="00105B6A">
        <w:rPr>
          <w:rFonts w:ascii="Segoe UI" w:hAnsi="Segoe UI" w:cs="Segoe UI"/>
          <w:i/>
          <w:sz w:val="22"/>
          <w:szCs w:val="22"/>
        </w:rPr>
        <w:t xml:space="preserve"> işimizi yaparken ekonomik ve ekonomik olmayan varlıklarımızı bütünleşik bir yaklaşımla yönetmek </w:t>
      </w:r>
      <w:r w:rsidR="005F6B6E">
        <w:rPr>
          <w:rFonts w:ascii="Segoe UI" w:hAnsi="Segoe UI" w:cs="Segoe UI"/>
          <w:i/>
          <w:sz w:val="22"/>
          <w:szCs w:val="22"/>
        </w:rPr>
        <w:t>zorundayız</w:t>
      </w:r>
      <w:r w:rsidRPr="00105B6A">
        <w:rPr>
          <w:rFonts w:ascii="Segoe UI" w:hAnsi="Segoe UI" w:cs="Segoe UI"/>
          <w:i/>
          <w:sz w:val="22"/>
          <w:szCs w:val="22"/>
        </w:rPr>
        <w:t xml:space="preserve">. </w:t>
      </w:r>
      <w:r w:rsidR="005F6B6E">
        <w:rPr>
          <w:rFonts w:ascii="Segoe UI" w:hAnsi="Segoe UI" w:cs="Segoe UI"/>
          <w:i/>
          <w:sz w:val="22"/>
          <w:szCs w:val="22"/>
        </w:rPr>
        <w:t>Etki gücümüzün farkındalığıyla;</w:t>
      </w:r>
      <w:r w:rsidRPr="00105B6A">
        <w:rPr>
          <w:rFonts w:ascii="Segoe UI" w:hAnsi="Segoe UI" w:cs="Segoe UI"/>
          <w:i/>
          <w:sz w:val="22"/>
          <w:szCs w:val="22"/>
        </w:rPr>
        <w:t xml:space="preserve"> bu işin </w:t>
      </w:r>
      <w:r w:rsidR="0025791A">
        <w:rPr>
          <w:rFonts w:ascii="Segoe UI" w:hAnsi="Segoe UI" w:cs="Segoe UI"/>
          <w:i/>
          <w:sz w:val="22"/>
          <w:szCs w:val="22"/>
        </w:rPr>
        <w:t xml:space="preserve">toplum, </w:t>
      </w:r>
      <w:r w:rsidRPr="00105B6A">
        <w:rPr>
          <w:rFonts w:ascii="Segoe UI" w:hAnsi="Segoe UI" w:cs="Segoe UI"/>
          <w:i/>
          <w:sz w:val="22"/>
          <w:szCs w:val="22"/>
        </w:rPr>
        <w:t xml:space="preserve">çalışanlar, müşteriler ve tedarik zinciri başta olmak üzere tüm paydaşlarımız için değer yaratması gerektiği düşüncesiyle hareket </w:t>
      </w:r>
      <w:r w:rsidR="005F6B6E">
        <w:rPr>
          <w:rFonts w:ascii="Segoe UI" w:hAnsi="Segoe UI" w:cs="Segoe UI"/>
          <w:i/>
          <w:sz w:val="22"/>
          <w:szCs w:val="22"/>
        </w:rPr>
        <w:t>ediyoruz</w:t>
      </w:r>
      <w:r w:rsidRPr="00105B6A">
        <w:rPr>
          <w:rFonts w:ascii="Segoe UI" w:hAnsi="Segoe UI" w:cs="Segoe UI"/>
          <w:i/>
          <w:sz w:val="22"/>
          <w:szCs w:val="22"/>
        </w:rPr>
        <w:t>. İş sonuçlarımızın yarattığı</w:t>
      </w:r>
      <w:r w:rsidR="005F6B6E">
        <w:rPr>
          <w:rFonts w:ascii="Segoe UI" w:hAnsi="Segoe UI" w:cs="Segoe UI"/>
          <w:i/>
          <w:sz w:val="22"/>
          <w:szCs w:val="22"/>
        </w:rPr>
        <w:t xml:space="preserve"> değer,</w:t>
      </w:r>
      <w:r w:rsidRPr="00105B6A">
        <w:rPr>
          <w:rFonts w:ascii="Segoe UI" w:hAnsi="Segoe UI" w:cs="Segoe UI"/>
          <w:i/>
          <w:sz w:val="22"/>
          <w:szCs w:val="22"/>
        </w:rPr>
        <w:t xml:space="preserve"> ancak bu şekilde anlamlı ve sürdürülebilir olabilir. </w:t>
      </w:r>
      <w:r w:rsidR="005F6B6E">
        <w:rPr>
          <w:rFonts w:ascii="Segoe UI" w:hAnsi="Segoe UI" w:cs="Segoe UI"/>
          <w:i/>
          <w:sz w:val="22"/>
          <w:szCs w:val="22"/>
        </w:rPr>
        <w:t>B</w:t>
      </w:r>
      <w:r w:rsidRPr="00105B6A">
        <w:rPr>
          <w:rFonts w:ascii="Segoe UI" w:hAnsi="Segoe UI" w:cs="Segoe UI"/>
          <w:i/>
          <w:sz w:val="22"/>
          <w:szCs w:val="22"/>
        </w:rPr>
        <w:t xml:space="preserve">u anlayışla uygulamaya geçirdiğimiz Akıllı Hayat 2030 stratejimiz doğrultusunda, sorumlu </w:t>
      </w:r>
      <w:r w:rsidR="005F6B6E">
        <w:rPr>
          <w:rFonts w:ascii="Segoe UI" w:hAnsi="Segoe UI" w:cs="Segoe UI"/>
          <w:i/>
          <w:sz w:val="22"/>
          <w:szCs w:val="22"/>
        </w:rPr>
        <w:t xml:space="preserve">üretim ve </w:t>
      </w:r>
      <w:r w:rsidRPr="00105B6A">
        <w:rPr>
          <w:rFonts w:ascii="Segoe UI" w:hAnsi="Segoe UI" w:cs="Segoe UI"/>
          <w:i/>
          <w:sz w:val="22"/>
          <w:szCs w:val="22"/>
        </w:rPr>
        <w:t xml:space="preserve">büyüme yaklaşımımızla çevresel, sosyal ve yönetsel konulardaki </w:t>
      </w:r>
      <w:r w:rsidR="005F6B6E">
        <w:rPr>
          <w:rFonts w:ascii="Segoe UI" w:hAnsi="Segoe UI" w:cs="Segoe UI"/>
          <w:i/>
          <w:sz w:val="22"/>
          <w:szCs w:val="22"/>
        </w:rPr>
        <w:t xml:space="preserve">etki ve </w:t>
      </w:r>
      <w:r w:rsidRPr="00105B6A">
        <w:rPr>
          <w:rFonts w:ascii="Segoe UI" w:hAnsi="Segoe UI" w:cs="Segoe UI"/>
          <w:i/>
          <w:sz w:val="22"/>
          <w:szCs w:val="22"/>
        </w:rPr>
        <w:t>performansımızı her geçen gün daha da iyileştirerek etkin şekilde yönet</w:t>
      </w:r>
      <w:r w:rsidR="005F6B6E">
        <w:rPr>
          <w:rFonts w:ascii="Segoe UI" w:hAnsi="Segoe UI" w:cs="Segoe UI"/>
          <w:i/>
          <w:sz w:val="22"/>
          <w:szCs w:val="22"/>
        </w:rPr>
        <w:t>iyoru</w:t>
      </w:r>
      <w:r w:rsidRPr="00105B6A">
        <w:rPr>
          <w:rFonts w:ascii="Segoe UI" w:hAnsi="Segoe UI" w:cs="Segoe UI"/>
          <w:i/>
          <w:sz w:val="22"/>
          <w:szCs w:val="22"/>
        </w:rPr>
        <w:t>z.</w:t>
      </w:r>
      <w:r w:rsidR="00707F51">
        <w:rPr>
          <w:rFonts w:ascii="Segoe UI" w:hAnsi="Segoe UI" w:cs="Segoe UI"/>
          <w:i/>
          <w:sz w:val="22"/>
          <w:szCs w:val="22"/>
        </w:rPr>
        <w:t xml:space="preserve"> </w:t>
      </w:r>
      <w:r w:rsidRPr="00105B6A">
        <w:rPr>
          <w:rFonts w:ascii="Segoe UI" w:hAnsi="Segoe UI" w:cs="Segoe UI"/>
          <w:i/>
          <w:sz w:val="22"/>
          <w:szCs w:val="22"/>
        </w:rPr>
        <w:t>Geleceği akıllı sistemlerle şekillendirerek</w:t>
      </w:r>
      <w:r w:rsidR="005F6B6E">
        <w:rPr>
          <w:rFonts w:ascii="Segoe UI" w:hAnsi="Segoe UI" w:cs="Segoe UI"/>
          <w:i/>
          <w:sz w:val="22"/>
          <w:szCs w:val="22"/>
        </w:rPr>
        <w:t xml:space="preserve">, </w:t>
      </w:r>
      <w:r w:rsidRPr="00105B6A">
        <w:rPr>
          <w:rFonts w:ascii="Segoe UI" w:hAnsi="Segoe UI" w:cs="Segoe UI"/>
          <w:i/>
          <w:sz w:val="22"/>
          <w:szCs w:val="22"/>
        </w:rPr>
        <w:t xml:space="preserve">küresel meselelere yenilikçi ve sürdürülebilir çözümler üreten bir grup olarak dönüşümün </w:t>
      </w:r>
      <w:r w:rsidR="00707F51">
        <w:rPr>
          <w:rFonts w:ascii="Segoe UI" w:hAnsi="Segoe UI" w:cs="Segoe UI"/>
          <w:i/>
          <w:sz w:val="22"/>
          <w:szCs w:val="22"/>
        </w:rPr>
        <w:t>tetikleyicilerinden</w:t>
      </w:r>
      <w:r w:rsidRPr="00105B6A">
        <w:rPr>
          <w:rFonts w:ascii="Segoe UI" w:hAnsi="Segoe UI" w:cs="Segoe UI"/>
          <w:i/>
          <w:sz w:val="22"/>
          <w:szCs w:val="22"/>
        </w:rPr>
        <w:t xml:space="preserve"> bir</w:t>
      </w:r>
      <w:r w:rsidR="0025791A">
        <w:rPr>
          <w:rFonts w:ascii="Segoe UI" w:hAnsi="Segoe UI" w:cs="Segoe UI"/>
          <w:i/>
          <w:sz w:val="22"/>
          <w:szCs w:val="22"/>
        </w:rPr>
        <w:t>i</w:t>
      </w:r>
      <w:r w:rsidRPr="00105B6A">
        <w:rPr>
          <w:rFonts w:ascii="Segoe UI" w:hAnsi="Segoe UI" w:cs="Segoe UI"/>
          <w:i/>
          <w:sz w:val="22"/>
          <w:szCs w:val="22"/>
        </w:rPr>
        <w:t xml:space="preserve"> olma </w:t>
      </w:r>
      <w:r w:rsidR="00707F51">
        <w:rPr>
          <w:rFonts w:ascii="Segoe UI" w:hAnsi="Segoe UI" w:cs="Segoe UI"/>
          <w:i/>
          <w:sz w:val="22"/>
          <w:szCs w:val="22"/>
        </w:rPr>
        <w:t>amacımızı bütüncül bir yaklaşımla</w:t>
      </w:r>
      <w:r w:rsidR="00707F51" w:rsidRPr="00105B6A">
        <w:rPr>
          <w:rFonts w:ascii="Segoe UI" w:hAnsi="Segoe UI" w:cs="Segoe UI"/>
          <w:i/>
          <w:sz w:val="22"/>
          <w:szCs w:val="22"/>
        </w:rPr>
        <w:t xml:space="preserve"> </w:t>
      </w:r>
      <w:r w:rsidR="00707F51">
        <w:rPr>
          <w:rFonts w:ascii="Segoe UI" w:hAnsi="Segoe UI" w:cs="Segoe UI"/>
          <w:i/>
          <w:sz w:val="22"/>
          <w:szCs w:val="22"/>
        </w:rPr>
        <w:t xml:space="preserve">sektörlerimizle ortak bir zeminde </w:t>
      </w:r>
      <w:r w:rsidRPr="00105B6A">
        <w:rPr>
          <w:rFonts w:ascii="Segoe UI" w:hAnsi="Segoe UI" w:cs="Segoe UI"/>
          <w:i/>
          <w:sz w:val="22"/>
          <w:szCs w:val="22"/>
        </w:rPr>
        <w:t xml:space="preserve">her geçen gün daha da güçlendiriyoruz” </w:t>
      </w:r>
      <w:r w:rsidRPr="00105B6A">
        <w:rPr>
          <w:rFonts w:ascii="Segoe UI" w:hAnsi="Segoe UI" w:cs="Segoe UI"/>
          <w:sz w:val="22"/>
          <w:szCs w:val="22"/>
        </w:rPr>
        <w:t>dedi</w:t>
      </w:r>
      <w:r>
        <w:rPr>
          <w:rFonts w:ascii="Segoe UI" w:hAnsi="Segoe UI" w:cs="Segoe UI"/>
          <w:sz w:val="24"/>
          <w:szCs w:val="24"/>
        </w:rPr>
        <w:t>.</w:t>
      </w:r>
    </w:p>
    <w:p w14:paraId="4AFC0D85" w14:textId="77777777" w:rsidR="00105B6A" w:rsidRDefault="00105B6A" w:rsidP="00965C25">
      <w:pPr>
        <w:jc w:val="both"/>
        <w:rPr>
          <w:rFonts w:ascii="Segoe UI" w:hAnsi="Segoe UI" w:cs="Segoe UI"/>
          <w:sz w:val="24"/>
          <w:szCs w:val="24"/>
        </w:rPr>
      </w:pPr>
    </w:p>
    <w:p w14:paraId="429F7F82" w14:textId="43A646EF" w:rsidR="00105B6A" w:rsidRDefault="00105B6A" w:rsidP="00105B6A">
      <w:pPr>
        <w:jc w:val="both"/>
        <w:rPr>
          <w:rFonts w:ascii="Segoe UI" w:hAnsi="Segoe UI" w:cs="Segoe UI"/>
          <w:sz w:val="22"/>
          <w:szCs w:val="22"/>
        </w:rPr>
      </w:pPr>
      <w:r w:rsidRPr="00105B6A">
        <w:rPr>
          <w:rFonts w:ascii="Segoe UI" w:hAnsi="Segoe UI" w:cs="Segoe UI"/>
          <w:sz w:val="22"/>
          <w:szCs w:val="22"/>
        </w:rPr>
        <w:t>2019 Sürdürülebilir</w:t>
      </w:r>
      <w:r>
        <w:rPr>
          <w:rFonts w:ascii="Segoe UI" w:hAnsi="Segoe UI" w:cs="Segoe UI"/>
          <w:sz w:val="22"/>
          <w:szCs w:val="22"/>
        </w:rPr>
        <w:t>lik</w:t>
      </w:r>
      <w:r w:rsidRPr="00105B6A">
        <w:rPr>
          <w:rFonts w:ascii="Segoe UI" w:hAnsi="Segoe UI" w:cs="Segoe UI"/>
          <w:sz w:val="22"/>
          <w:szCs w:val="22"/>
        </w:rPr>
        <w:t xml:space="preserve"> Rapor</w:t>
      </w:r>
      <w:r>
        <w:rPr>
          <w:rFonts w:ascii="Segoe UI" w:hAnsi="Segoe UI" w:cs="Segoe UI"/>
          <w:sz w:val="22"/>
          <w:szCs w:val="22"/>
        </w:rPr>
        <w:t>u</w:t>
      </w:r>
      <w:r w:rsidR="00D17C52">
        <w:rPr>
          <w:rFonts w:ascii="Segoe UI" w:hAnsi="Segoe UI" w:cs="Segoe UI"/>
          <w:sz w:val="22"/>
          <w:szCs w:val="22"/>
        </w:rPr>
        <w:t>;</w:t>
      </w:r>
      <w:r>
        <w:rPr>
          <w:rFonts w:ascii="Segoe UI" w:hAnsi="Segoe UI" w:cs="Segoe UI"/>
          <w:sz w:val="22"/>
          <w:szCs w:val="22"/>
        </w:rPr>
        <w:t xml:space="preserve"> Kurumsal Yönetim, Çalışanlar, Çevre, </w:t>
      </w:r>
      <w:r w:rsidR="00D17C52" w:rsidRPr="00D17C52">
        <w:rPr>
          <w:rFonts w:ascii="Segoe UI" w:hAnsi="Segoe UI" w:cs="Segoe UI"/>
          <w:sz w:val="22"/>
          <w:szCs w:val="22"/>
        </w:rPr>
        <w:t xml:space="preserve">Ar-Ge </w:t>
      </w:r>
      <w:r w:rsidR="00D17C52">
        <w:rPr>
          <w:rFonts w:ascii="Segoe UI" w:hAnsi="Segoe UI" w:cs="Segoe UI"/>
          <w:sz w:val="22"/>
          <w:szCs w:val="22"/>
        </w:rPr>
        <w:t>ve</w:t>
      </w:r>
      <w:r w:rsidR="00D17C52" w:rsidRPr="00D17C52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D17C52" w:rsidRPr="00D17C52">
        <w:rPr>
          <w:rFonts w:ascii="Segoe UI" w:hAnsi="Segoe UI" w:cs="Segoe UI"/>
          <w:sz w:val="22"/>
          <w:szCs w:val="22"/>
        </w:rPr>
        <w:t>İnovasyon</w:t>
      </w:r>
      <w:proofErr w:type="spellEnd"/>
      <w:r w:rsidR="00D17C52">
        <w:rPr>
          <w:rFonts w:ascii="Segoe UI" w:hAnsi="Segoe UI" w:cs="Segoe UI"/>
          <w:sz w:val="22"/>
          <w:szCs w:val="22"/>
        </w:rPr>
        <w:t xml:space="preserve">, Tedarik Zinciri, Müşteri İlişkileri ve Toplumla İlişkiler temel başlıkları altında, Zorlu </w:t>
      </w:r>
      <w:r w:rsidR="005F6B6E">
        <w:rPr>
          <w:rFonts w:ascii="Segoe UI" w:hAnsi="Segoe UI" w:cs="Segoe UI"/>
          <w:sz w:val="22"/>
          <w:szCs w:val="22"/>
        </w:rPr>
        <w:t>Holding’in</w:t>
      </w:r>
      <w:r w:rsidR="00D17C52">
        <w:rPr>
          <w:rFonts w:ascii="Segoe UI" w:hAnsi="Segoe UI" w:cs="Segoe UI"/>
          <w:sz w:val="22"/>
          <w:szCs w:val="22"/>
        </w:rPr>
        <w:t xml:space="preserve"> Akıllı Hayat 2030 stratejisi doğrultusunda gerçekleştirilen sürdürülebilirlik odaklı çalışmaları içeriyor. </w:t>
      </w:r>
    </w:p>
    <w:p w14:paraId="7BEB700C" w14:textId="77777777" w:rsidR="00D17C52" w:rsidRDefault="00D17C52" w:rsidP="00105B6A">
      <w:pPr>
        <w:jc w:val="both"/>
        <w:rPr>
          <w:rFonts w:ascii="Segoe UI" w:hAnsi="Segoe UI" w:cs="Segoe UI"/>
          <w:sz w:val="22"/>
          <w:szCs w:val="22"/>
        </w:rPr>
      </w:pPr>
    </w:p>
    <w:p w14:paraId="33B26E1C" w14:textId="77777777" w:rsidR="009D701D" w:rsidRDefault="00D17C52" w:rsidP="009D701D">
      <w:pPr>
        <w:rPr>
          <w:rFonts w:ascii="Segoe UI" w:hAnsi="Segoe UI" w:cs="Segoe UI"/>
          <w:b/>
          <w:bCs/>
          <w:color w:val="1F497D"/>
          <w:sz w:val="24"/>
          <w:szCs w:val="24"/>
          <w:lang w:val="en-US"/>
        </w:rPr>
      </w:pPr>
      <w:r w:rsidRPr="009D701D">
        <w:rPr>
          <w:rFonts w:ascii="Segoe UI" w:hAnsi="Segoe UI" w:cs="Segoe UI"/>
          <w:b/>
          <w:bCs/>
          <w:sz w:val="22"/>
          <w:szCs w:val="22"/>
        </w:rPr>
        <w:t>Rapora ulaşmak için</w:t>
      </w:r>
      <w:r w:rsidRPr="009D701D">
        <w:rPr>
          <w:rFonts w:ascii="Segoe UI" w:hAnsi="Segoe UI" w:cs="Segoe UI"/>
          <w:sz w:val="22"/>
          <w:szCs w:val="22"/>
        </w:rPr>
        <w:t xml:space="preserve">: </w:t>
      </w:r>
      <w:hyperlink r:id="rId6" w:history="1">
        <w:r w:rsidR="009D701D">
          <w:rPr>
            <w:rStyle w:val="Kpr"/>
            <w:rFonts w:ascii="Segoe UI" w:hAnsi="Segoe UI" w:cs="Segoe UI"/>
            <w:b/>
            <w:bCs/>
            <w:sz w:val="24"/>
            <w:szCs w:val="24"/>
            <w:lang w:val="en-US"/>
          </w:rPr>
          <w:t>http://2019.zhsurdurulebilirlikraporu.com/</w:t>
        </w:r>
      </w:hyperlink>
    </w:p>
    <w:p w14:paraId="123663B0" w14:textId="5F36F246" w:rsidR="00013DCE" w:rsidRPr="0025791A" w:rsidRDefault="00013DCE" w:rsidP="00547566">
      <w:pPr>
        <w:jc w:val="both"/>
        <w:rPr>
          <w:rFonts w:ascii="Segoe UI" w:hAnsi="Segoe UI" w:cs="Segoe UI"/>
          <w:sz w:val="22"/>
          <w:szCs w:val="22"/>
        </w:rPr>
      </w:pPr>
    </w:p>
    <w:sectPr w:rsidR="00013DCE" w:rsidRPr="0025791A" w:rsidSect="00EB14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AAE1F" w14:textId="77777777" w:rsidR="00245D58" w:rsidRDefault="00245D58" w:rsidP="00115A13">
      <w:r>
        <w:separator/>
      </w:r>
    </w:p>
  </w:endnote>
  <w:endnote w:type="continuationSeparator" w:id="0">
    <w:p w14:paraId="43AE8CEC" w14:textId="77777777" w:rsidR="00245D58" w:rsidRDefault="00245D58" w:rsidP="0011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B1D7F" w14:textId="77777777" w:rsidR="00115A13" w:rsidRDefault="00115A13">
    <w:pPr>
      <w:pStyle w:val="AltBilgi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A299E31" wp14:editId="09A6AE7F">
          <wp:simplePos x="0" y="0"/>
          <wp:positionH relativeFrom="page">
            <wp:align>right</wp:align>
          </wp:positionH>
          <wp:positionV relativeFrom="paragraph">
            <wp:posOffset>-381</wp:posOffset>
          </wp:positionV>
          <wp:extent cx="7560219" cy="78585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orlu_Kurumsal_antetli-al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219" cy="785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4770AD" w14:textId="77777777" w:rsidR="00115A13" w:rsidRDefault="00115A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44C79" w14:textId="77777777" w:rsidR="00245D58" w:rsidRDefault="00245D58" w:rsidP="00115A13">
      <w:r>
        <w:separator/>
      </w:r>
    </w:p>
  </w:footnote>
  <w:footnote w:type="continuationSeparator" w:id="0">
    <w:p w14:paraId="6A9B01A0" w14:textId="77777777" w:rsidR="00245D58" w:rsidRDefault="00245D58" w:rsidP="00115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B67D5" w14:textId="77777777" w:rsidR="00115A13" w:rsidRDefault="00115A13">
    <w:pPr>
      <w:pStyle w:val="stBilgi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4480BBF" wp14:editId="5AF73E9B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550261" cy="104615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orlu_Kurumsal_antetli-ü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000" cy="1046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5B595B" w14:textId="77777777" w:rsidR="00115A13" w:rsidRDefault="00115A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13"/>
    <w:rsid w:val="00012D6A"/>
    <w:rsid w:val="00013DCE"/>
    <w:rsid w:val="0003240E"/>
    <w:rsid w:val="00036E9F"/>
    <w:rsid w:val="000478CD"/>
    <w:rsid w:val="00051370"/>
    <w:rsid w:val="00057C01"/>
    <w:rsid w:val="000856CE"/>
    <w:rsid w:val="00092FD9"/>
    <w:rsid w:val="00094F53"/>
    <w:rsid w:val="000D22D5"/>
    <w:rsid w:val="000D3928"/>
    <w:rsid w:val="000E1D09"/>
    <w:rsid w:val="000E4815"/>
    <w:rsid w:val="000F11B9"/>
    <w:rsid w:val="00105B6A"/>
    <w:rsid w:val="00106C77"/>
    <w:rsid w:val="00115A13"/>
    <w:rsid w:val="00117AFF"/>
    <w:rsid w:val="0014256E"/>
    <w:rsid w:val="0014405B"/>
    <w:rsid w:val="0015647F"/>
    <w:rsid w:val="00157C23"/>
    <w:rsid w:val="00183107"/>
    <w:rsid w:val="00186810"/>
    <w:rsid w:val="00187DB1"/>
    <w:rsid w:val="00192220"/>
    <w:rsid w:val="00196676"/>
    <w:rsid w:val="001B0727"/>
    <w:rsid w:val="001D11B8"/>
    <w:rsid w:val="001E1A12"/>
    <w:rsid w:val="001E2A5E"/>
    <w:rsid w:val="00230C2E"/>
    <w:rsid w:val="002317D4"/>
    <w:rsid w:val="002340ED"/>
    <w:rsid w:val="00234522"/>
    <w:rsid w:val="00245D58"/>
    <w:rsid w:val="00255E87"/>
    <w:rsid w:val="00256A4E"/>
    <w:rsid w:val="0025791A"/>
    <w:rsid w:val="00271151"/>
    <w:rsid w:val="00291662"/>
    <w:rsid w:val="00293ACF"/>
    <w:rsid w:val="002A0BDA"/>
    <w:rsid w:val="002C1ABB"/>
    <w:rsid w:val="002D5051"/>
    <w:rsid w:val="002E31A8"/>
    <w:rsid w:val="00312242"/>
    <w:rsid w:val="00352FC6"/>
    <w:rsid w:val="003559F6"/>
    <w:rsid w:val="00391C64"/>
    <w:rsid w:val="003A1E25"/>
    <w:rsid w:val="003B1FCB"/>
    <w:rsid w:val="003C1999"/>
    <w:rsid w:val="003C58B3"/>
    <w:rsid w:val="003D4269"/>
    <w:rsid w:val="003D5302"/>
    <w:rsid w:val="003E7297"/>
    <w:rsid w:val="003F1A16"/>
    <w:rsid w:val="004064A6"/>
    <w:rsid w:val="00407BFB"/>
    <w:rsid w:val="00407F46"/>
    <w:rsid w:val="00411764"/>
    <w:rsid w:val="00422183"/>
    <w:rsid w:val="00430C56"/>
    <w:rsid w:val="00432F47"/>
    <w:rsid w:val="00462CDC"/>
    <w:rsid w:val="0048208D"/>
    <w:rsid w:val="00483C6E"/>
    <w:rsid w:val="00495A47"/>
    <w:rsid w:val="004B51F7"/>
    <w:rsid w:val="004D3F0B"/>
    <w:rsid w:val="004D43C7"/>
    <w:rsid w:val="004F56A2"/>
    <w:rsid w:val="005219C9"/>
    <w:rsid w:val="00540DB6"/>
    <w:rsid w:val="00547566"/>
    <w:rsid w:val="0054778A"/>
    <w:rsid w:val="0055567A"/>
    <w:rsid w:val="00557B55"/>
    <w:rsid w:val="005913F7"/>
    <w:rsid w:val="005A40B4"/>
    <w:rsid w:val="005B56EF"/>
    <w:rsid w:val="005E2A30"/>
    <w:rsid w:val="005E774E"/>
    <w:rsid w:val="005F6B6E"/>
    <w:rsid w:val="0061505C"/>
    <w:rsid w:val="006215E0"/>
    <w:rsid w:val="00630EE0"/>
    <w:rsid w:val="00632B13"/>
    <w:rsid w:val="006348DD"/>
    <w:rsid w:val="0064090D"/>
    <w:rsid w:val="00640968"/>
    <w:rsid w:val="00654924"/>
    <w:rsid w:val="00656715"/>
    <w:rsid w:val="00660E0C"/>
    <w:rsid w:val="00667A30"/>
    <w:rsid w:val="00695C60"/>
    <w:rsid w:val="006C24B1"/>
    <w:rsid w:val="006E0053"/>
    <w:rsid w:val="00707F51"/>
    <w:rsid w:val="00731CC7"/>
    <w:rsid w:val="00740D7E"/>
    <w:rsid w:val="0074227E"/>
    <w:rsid w:val="00746808"/>
    <w:rsid w:val="007A02FE"/>
    <w:rsid w:val="007B1501"/>
    <w:rsid w:val="007D3F13"/>
    <w:rsid w:val="007D4FF1"/>
    <w:rsid w:val="00815B07"/>
    <w:rsid w:val="0083671B"/>
    <w:rsid w:val="008466D3"/>
    <w:rsid w:val="00893D11"/>
    <w:rsid w:val="008B00D8"/>
    <w:rsid w:val="008E0578"/>
    <w:rsid w:val="00926788"/>
    <w:rsid w:val="0094187A"/>
    <w:rsid w:val="009444D8"/>
    <w:rsid w:val="0095567F"/>
    <w:rsid w:val="00965C25"/>
    <w:rsid w:val="009916DB"/>
    <w:rsid w:val="009A1F81"/>
    <w:rsid w:val="009D701D"/>
    <w:rsid w:val="00A413D9"/>
    <w:rsid w:val="00A5081C"/>
    <w:rsid w:val="00A9036B"/>
    <w:rsid w:val="00AA3CF4"/>
    <w:rsid w:val="00AF6EDF"/>
    <w:rsid w:val="00B02F64"/>
    <w:rsid w:val="00B1364A"/>
    <w:rsid w:val="00B1741E"/>
    <w:rsid w:val="00B21424"/>
    <w:rsid w:val="00B46C10"/>
    <w:rsid w:val="00B52794"/>
    <w:rsid w:val="00B702AB"/>
    <w:rsid w:val="00B7135B"/>
    <w:rsid w:val="00B907A5"/>
    <w:rsid w:val="00B95326"/>
    <w:rsid w:val="00BC4A04"/>
    <w:rsid w:val="00BD1249"/>
    <w:rsid w:val="00BF7BD8"/>
    <w:rsid w:val="00C3574A"/>
    <w:rsid w:val="00C40E92"/>
    <w:rsid w:val="00C629A8"/>
    <w:rsid w:val="00C91D20"/>
    <w:rsid w:val="00CB0E98"/>
    <w:rsid w:val="00CB4ED5"/>
    <w:rsid w:val="00CC5BF6"/>
    <w:rsid w:val="00CD5FB2"/>
    <w:rsid w:val="00CF4446"/>
    <w:rsid w:val="00CF7C36"/>
    <w:rsid w:val="00D17502"/>
    <w:rsid w:val="00D17C52"/>
    <w:rsid w:val="00D32135"/>
    <w:rsid w:val="00D376EE"/>
    <w:rsid w:val="00D529BB"/>
    <w:rsid w:val="00D65718"/>
    <w:rsid w:val="00D66FF8"/>
    <w:rsid w:val="00D9259E"/>
    <w:rsid w:val="00DB0DE2"/>
    <w:rsid w:val="00DB75A3"/>
    <w:rsid w:val="00DC3B52"/>
    <w:rsid w:val="00DD1103"/>
    <w:rsid w:val="00DD50D6"/>
    <w:rsid w:val="00DF198A"/>
    <w:rsid w:val="00DF278E"/>
    <w:rsid w:val="00E125EC"/>
    <w:rsid w:val="00E16E90"/>
    <w:rsid w:val="00E172BB"/>
    <w:rsid w:val="00E1746B"/>
    <w:rsid w:val="00E24C0A"/>
    <w:rsid w:val="00E259AA"/>
    <w:rsid w:val="00E44320"/>
    <w:rsid w:val="00E47075"/>
    <w:rsid w:val="00E507BF"/>
    <w:rsid w:val="00E57C80"/>
    <w:rsid w:val="00E61716"/>
    <w:rsid w:val="00E91C79"/>
    <w:rsid w:val="00EB03CA"/>
    <w:rsid w:val="00EB1492"/>
    <w:rsid w:val="00EB343C"/>
    <w:rsid w:val="00EB405D"/>
    <w:rsid w:val="00ED7082"/>
    <w:rsid w:val="00EF0AAE"/>
    <w:rsid w:val="00EF0CBD"/>
    <w:rsid w:val="00EF7E00"/>
    <w:rsid w:val="00F21E91"/>
    <w:rsid w:val="00F52660"/>
    <w:rsid w:val="00F66E2F"/>
    <w:rsid w:val="00F71B51"/>
    <w:rsid w:val="00F80979"/>
    <w:rsid w:val="00FA1B64"/>
    <w:rsid w:val="00FA4F14"/>
    <w:rsid w:val="00FB3C49"/>
    <w:rsid w:val="00FB74C9"/>
    <w:rsid w:val="00FB7C19"/>
    <w:rsid w:val="00FD5E6F"/>
    <w:rsid w:val="00FE53CC"/>
    <w:rsid w:val="00FF07B0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5D94B"/>
  <w15:docId w15:val="{7A32F2EB-3C3B-4BB0-8F07-8A35F6A5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link w:val="Balk2Char"/>
    <w:uiPriority w:val="9"/>
    <w:qFormat/>
    <w:rsid w:val="00E172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5A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15A13"/>
  </w:style>
  <w:style w:type="paragraph" w:styleId="AltBilgi">
    <w:name w:val="footer"/>
    <w:basedOn w:val="Normal"/>
    <w:link w:val="AltBilgiChar"/>
    <w:uiPriority w:val="99"/>
    <w:unhideWhenUsed/>
    <w:rsid w:val="00115A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15A13"/>
  </w:style>
  <w:style w:type="paragraph" w:styleId="BalonMetni">
    <w:name w:val="Balloon Text"/>
    <w:basedOn w:val="Normal"/>
    <w:link w:val="BalonMetniChar"/>
    <w:uiPriority w:val="99"/>
    <w:semiHidden/>
    <w:unhideWhenUsed/>
    <w:rsid w:val="004064A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64A6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172B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normaltextrun">
    <w:name w:val="normaltextrun"/>
    <w:basedOn w:val="VarsaylanParagrafYazTipi"/>
    <w:rsid w:val="005913F7"/>
  </w:style>
  <w:style w:type="character" w:styleId="AklamaBavurusu">
    <w:name w:val="annotation reference"/>
    <w:basedOn w:val="VarsaylanParagrafYazTipi"/>
    <w:uiPriority w:val="99"/>
    <w:semiHidden/>
    <w:unhideWhenUsed/>
    <w:rsid w:val="00ED708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D7082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D708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D708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D708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D70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4371">
              <w:marLeft w:val="39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3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9.zhsurdurulebilirlikraporu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Publicis Groupe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Koseoglu</dc:creator>
  <cp:lastModifiedBy>Hilal Ari</cp:lastModifiedBy>
  <cp:revision>5</cp:revision>
  <dcterms:created xsi:type="dcterms:W3CDTF">2020-11-20T05:11:00Z</dcterms:created>
  <dcterms:modified xsi:type="dcterms:W3CDTF">2020-11-23T18:18:00Z</dcterms:modified>
</cp:coreProperties>
</file>