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C5051" w14:textId="77777777" w:rsidR="00F47D58" w:rsidRPr="0068345C" w:rsidRDefault="00907D9D" w:rsidP="00B54DEE">
      <w:pPr>
        <w:rPr>
          <w:rFonts w:ascii="Segoe UI" w:hAnsi="Segoe UI" w:cs="Segoe UI"/>
          <w:b/>
          <w:bCs/>
          <w:sz w:val="22"/>
          <w:szCs w:val="22"/>
        </w:rPr>
      </w:pPr>
      <w:r w:rsidRPr="0068345C">
        <w:rPr>
          <w:rFonts w:ascii="Segoe UI" w:hAnsi="Segoe UI" w:cs="Segoe UI"/>
          <w:b/>
          <w:bCs/>
          <w:sz w:val="22"/>
          <w:szCs w:val="22"/>
        </w:rPr>
        <w:t xml:space="preserve">ZORLU HOLDİNG’İN </w:t>
      </w:r>
      <w:r w:rsidR="007A42D9" w:rsidRPr="0068345C">
        <w:rPr>
          <w:rFonts w:ascii="Segoe UI" w:hAnsi="Segoe UI" w:cs="Segoe UI"/>
          <w:b/>
          <w:bCs/>
          <w:sz w:val="22"/>
          <w:szCs w:val="22"/>
        </w:rPr>
        <w:t xml:space="preserve">KURUMSAL GÖNÜLLÜLÜK PROGRAMI </w:t>
      </w:r>
      <w:r w:rsidRPr="0068345C">
        <w:rPr>
          <w:rFonts w:ascii="Segoe UI" w:hAnsi="Segoe UI" w:cs="Segoe UI"/>
          <w:b/>
          <w:bCs/>
          <w:sz w:val="22"/>
          <w:szCs w:val="22"/>
        </w:rPr>
        <w:t>KIVILCIMLAR HAREKETİ</w:t>
      </w:r>
      <w:r w:rsidR="007A42D9" w:rsidRPr="0068345C">
        <w:rPr>
          <w:rFonts w:ascii="Segoe UI" w:hAnsi="Segoe UI" w:cs="Segoe UI"/>
          <w:b/>
          <w:bCs/>
          <w:sz w:val="22"/>
          <w:szCs w:val="22"/>
        </w:rPr>
        <w:t>,</w:t>
      </w:r>
      <w:r w:rsidRPr="0068345C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1FB1F6F0" w14:textId="77777777" w:rsidR="002508D0" w:rsidRPr="0068345C" w:rsidRDefault="00907D9D" w:rsidP="002508D0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68345C">
        <w:rPr>
          <w:rFonts w:ascii="Segoe UI" w:hAnsi="Segoe UI" w:cs="Segoe UI"/>
          <w:b/>
          <w:bCs/>
          <w:sz w:val="22"/>
          <w:szCs w:val="22"/>
        </w:rPr>
        <w:t>10.000 GÖNÜLLÜLÜK SAATİN</w:t>
      </w:r>
      <w:r w:rsidR="00E64110" w:rsidRPr="0068345C">
        <w:rPr>
          <w:rFonts w:ascii="Segoe UI" w:hAnsi="Segoe UI" w:cs="Segoe UI"/>
          <w:b/>
          <w:bCs/>
          <w:sz w:val="22"/>
          <w:szCs w:val="22"/>
        </w:rPr>
        <w:t>İ</w:t>
      </w:r>
      <w:r w:rsidRPr="0068345C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E64110" w:rsidRPr="0068345C">
        <w:rPr>
          <w:rFonts w:ascii="Segoe UI" w:hAnsi="Segoe UI" w:cs="Segoe UI"/>
          <w:b/>
          <w:bCs/>
          <w:sz w:val="22"/>
          <w:szCs w:val="22"/>
        </w:rPr>
        <w:t>A</w:t>
      </w:r>
      <w:r w:rsidRPr="0068345C">
        <w:rPr>
          <w:rFonts w:ascii="Segoe UI" w:hAnsi="Segoe UI" w:cs="Segoe UI"/>
          <w:b/>
          <w:bCs/>
          <w:sz w:val="22"/>
          <w:szCs w:val="22"/>
        </w:rPr>
        <w:t>Ş</w:t>
      </w:r>
      <w:r w:rsidR="00F47D58" w:rsidRPr="0068345C">
        <w:rPr>
          <w:rFonts w:ascii="Segoe UI" w:hAnsi="Segoe UI" w:cs="Segoe UI"/>
          <w:b/>
          <w:bCs/>
          <w:sz w:val="22"/>
          <w:szCs w:val="22"/>
        </w:rPr>
        <w:t>TI</w:t>
      </w:r>
    </w:p>
    <w:p w14:paraId="095B21EB" w14:textId="77777777" w:rsidR="002508D0" w:rsidRPr="0068345C" w:rsidRDefault="002508D0" w:rsidP="002508D0">
      <w:pPr>
        <w:pStyle w:val="Gvde"/>
        <w:spacing w:after="160" w:line="259" w:lineRule="auto"/>
        <w:jc w:val="both"/>
        <w:rPr>
          <w:rFonts w:ascii="Segoe UI" w:hAnsi="Segoe UI" w:cs="Segoe UI"/>
          <w:color w:val="auto"/>
          <w:u w:color="222222"/>
        </w:rPr>
      </w:pPr>
    </w:p>
    <w:p w14:paraId="0830E7DA" w14:textId="77777777" w:rsidR="002508D0" w:rsidRPr="0068345C" w:rsidRDefault="002508D0" w:rsidP="002508D0">
      <w:pPr>
        <w:pStyle w:val="Gvde"/>
        <w:spacing w:after="160" w:line="259" w:lineRule="auto"/>
        <w:jc w:val="both"/>
        <w:rPr>
          <w:rFonts w:ascii="Segoe UI" w:hAnsi="Segoe UI" w:cs="Segoe UI"/>
          <w:color w:val="auto"/>
          <w:u w:color="222222"/>
        </w:rPr>
      </w:pPr>
      <w:r w:rsidRPr="0068345C">
        <w:rPr>
          <w:rFonts w:ascii="Segoe UI" w:hAnsi="Segoe UI" w:cs="Segoe UI"/>
          <w:b/>
          <w:color w:val="auto"/>
        </w:rPr>
        <w:t>Zorlu Holdin</w:t>
      </w:r>
      <w:r w:rsidR="00134909" w:rsidRPr="0068345C">
        <w:rPr>
          <w:rFonts w:ascii="Segoe UI" w:hAnsi="Segoe UI" w:cs="Segoe UI"/>
          <w:b/>
          <w:color w:val="auto"/>
        </w:rPr>
        <w:t>g</w:t>
      </w:r>
      <w:r w:rsidRPr="0068345C">
        <w:rPr>
          <w:rFonts w:ascii="Segoe UI" w:hAnsi="Segoe UI" w:cs="Segoe UI"/>
          <w:b/>
          <w:color w:val="auto"/>
        </w:rPr>
        <w:t>’</w:t>
      </w:r>
      <w:r w:rsidR="00134909" w:rsidRPr="0068345C">
        <w:rPr>
          <w:rFonts w:ascii="Segoe UI" w:hAnsi="Segoe UI" w:cs="Segoe UI"/>
          <w:b/>
          <w:color w:val="auto"/>
        </w:rPr>
        <w:t xml:space="preserve">in </w:t>
      </w:r>
      <w:hyperlink r:id="rId4" w:tgtFrame=" blank" w:history="1">
        <w:r w:rsidRPr="0068345C">
          <w:rPr>
            <w:rStyle w:val="Hyperlink"/>
            <w:rFonts w:ascii="Segoe UI" w:hAnsi="Segoe UI" w:cs="Segoe UI"/>
            <w:b/>
            <w:bCs/>
            <w:color w:val="auto"/>
            <w:u w:val="none"/>
          </w:rPr>
          <w:t>Akıllı Hayat 2030 </w:t>
        </w:r>
      </w:hyperlink>
      <w:r w:rsidRPr="0068345C">
        <w:rPr>
          <w:rFonts w:ascii="Segoe UI" w:hAnsi="Segoe UI" w:cs="Segoe UI"/>
          <w:b/>
          <w:color w:val="auto"/>
          <w:u w:color="222222"/>
        </w:rPr>
        <w:t xml:space="preserve">vizyonuyla, </w:t>
      </w:r>
      <w:r w:rsidR="00F47D58" w:rsidRPr="0068345C">
        <w:rPr>
          <w:rFonts w:ascii="Segoe UI" w:hAnsi="Segoe UI" w:cs="Segoe UI"/>
          <w:b/>
          <w:color w:val="auto"/>
          <w:u w:color="222222"/>
        </w:rPr>
        <w:t xml:space="preserve">parlak bir gelecek ve sürdürülebilir bir yaşam için </w:t>
      </w:r>
      <w:r w:rsidRPr="0068345C">
        <w:rPr>
          <w:rFonts w:ascii="Segoe UI" w:hAnsi="Segoe UI" w:cs="Segoe UI"/>
          <w:b/>
          <w:color w:val="auto"/>
          <w:u w:color="222222"/>
        </w:rPr>
        <w:t>çalışanlarının yetkinlik ve potansiyellerini</w:t>
      </w:r>
      <w:r w:rsidR="00134909" w:rsidRPr="0068345C">
        <w:rPr>
          <w:rFonts w:ascii="Segoe UI" w:hAnsi="Segoe UI" w:cs="Segoe UI"/>
          <w:b/>
          <w:color w:val="auto"/>
          <w:u w:color="222222"/>
        </w:rPr>
        <w:t xml:space="preserve"> toplumsal faydaya dönüştürme hedefiyle hayata geçirdiği </w:t>
      </w:r>
      <w:r w:rsidR="00DE6E12" w:rsidRPr="0068345C">
        <w:rPr>
          <w:rFonts w:ascii="Segoe UI" w:hAnsi="Segoe UI" w:cs="Segoe UI"/>
          <w:b/>
          <w:color w:val="auto"/>
          <w:u w:color="222222"/>
        </w:rPr>
        <w:t xml:space="preserve">kurumsal </w:t>
      </w:r>
      <w:r w:rsidR="00F47D58" w:rsidRPr="0068345C">
        <w:rPr>
          <w:rFonts w:ascii="Segoe UI" w:hAnsi="Segoe UI" w:cs="Segoe UI"/>
          <w:b/>
          <w:color w:val="auto"/>
          <w:u w:color="222222"/>
        </w:rPr>
        <w:t xml:space="preserve">gönüllülük programı </w:t>
      </w:r>
      <w:r w:rsidR="00134909" w:rsidRPr="0068345C">
        <w:rPr>
          <w:rFonts w:ascii="Segoe UI" w:hAnsi="Segoe UI" w:cs="Segoe UI"/>
          <w:b/>
          <w:color w:val="auto"/>
          <w:u w:color="222222"/>
        </w:rPr>
        <w:t>Kıvılcımlar Hareketi</w:t>
      </w:r>
      <w:r w:rsidR="007A42D9" w:rsidRPr="0068345C">
        <w:rPr>
          <w:rFonts w:ascii="Segoe UI" w:hAnsi="Segoe UI" w:cs="Segoe UI"/>
          <w:b/>
          <w:color w:val="auto"/>
          <w:u w:color="222222"/>
        </w:rPr>
        <w:t>,</w:t>
      </w:r>
      <w:r w:rsidR="00134909" w:rsidRPr="0068345C">
        <w:rPr>
          <w:rFonts w:ascii="Segoe UI" w:hAnsi="Segoe UI" w:cs="Segoe UI"/>
          <w:b/>
          <w:color w:val="auto"/>
          <w:u w:color="222222"/>
        </w:rPr>
        <w:t xml:space="preserve"> </w:t>
      </w:r>
      <w:r w:rsidR="00134909" w:rsidRPr="0068345C">
        <w:rPr>
          <w:rFonts w:ascii="Segoe UI" w:hAnsi="Segoe UI" w:cs="Segoe UI"/>
          <w:b/>
          <w:bCs/>
          <w:color w:val="auto"/>
        </w:rPr>
        <w:t>10.00</w:t>
      </w:r>
      <w:r w:rsidR="00907D9D" w:rsidRPr="0068345C">
        <w:rPr>
          <w:rFonts w:ascii="Segoe UI" w:hAnsi="Segoe UI" w:cs="Segoe UI"/>
          <w:b/>
          <w:bCs/>
          <w:color w:val="auto"/>
        </w:rPr>
        <w:t>0</w:t>
      </w:r>
      <w:r w:rsidR="00134909" w:rsidRPr="0068345C">
        <w:rPr>
          <w:rFonts w:ascii="Segoe UI" w:hAnsi="Segoe UI" w:cs="Segoe UI"/>
          <w:b/>
          <w:bCs/>
          <w:color w:val="auto"/>
        </w:rPr>
        <w:t xml:space="preserve"> gönüllülük saatin</w:t>
      </w:r>
      <w:r w:rsidR="00E64110" w:rsidRPr="0068345C">
        <w:rPr>
          <w:rFonts w:ascii="Segoe UI" w:hAnsi="Segoe UI" w:cs="Segoe UI"/>
          <w:b/>
          <w:bCs/>
          <w:color w:val="auto"/>
        </w:rPr>
        <w:t>i</w:t>
      </w:r>
      <w:r w:rsidR="00134909" w:rsidRPr="0068345C">
        <w:rPr>
          <w:rFonts w:ascii="Segoe UI" w:hAnsi="Segoe UI" w:cs="Segoe UI"/>
          <w:b/>
          <w:bCs/>
          <w:color w:val="auto"/>
        </w:rPr>
        <w:t xml:space="preserve"> aş</w:t>
      </w:r>
      <w:r w:rsidR="003C584E" w:rsidRPr="0068345C">
        <w:rPr>
          <w:rFonts w:ascii="Segoe UI" w:hAnsi="Segoe UI" w:cs="Segoe UI"/>
          <w:b/>
          <w:bCs/>
          <w:color w:val="auto"/>
        </w:rPr>
        <w:t>tı</w:t>
      </w:r>
      <w:r w:rsidR="00134909" w:rsidRPr="0068345C">
        <w:rPr>
          <w:rFonts w:ascii="Segoe UI" w:hAnsi="Segoe UI" w:cs="Segoe UI"/>
          <w:b/>
          <w:bCs/>
          <w:color w:val="auto"/>
        </w:rPr>
        <w:t>.</w:t>
      </w:r>
    </w:p>
    <w:p w14:paraId="573B4181" w14:textId="77777777" w:rsidR="00F47D58" w:rsidRPr="0068345C" w:rsidRDefault="00F47D58" w:rsidP="004C60D2">
      <w:pPr>
        <w:pStyle w:val="Gvde"/>
        <w:spacing w:after="160" w:line="259" w:lineRule="auto"/>
        <w:jc w:val="both"/>
        <w:rPr>
          <w:rFonts w:ascii="Segoe UI" w:hAnsi="Segoe UI" w:cs="Segoe UI"/>
          <w:color w:val="auto"/>
        </w:rPr>
      </w:pPr>
      <w:r w:rsidRPr="0068345C">
        <w:rPr>
          <w:rFonts w:ascii="Segoe UI" w:hAnsi="Segoe UI" w:cs="Segoe UI"/>
        </w:rPr>
        <w:t>Zorlu Holding’in ekonomik</w:t>
      </w:r>
      <w:r w:rsidR="007A42D9" w:rsidRPr="0068345C">
        <w:rPr>
          <w:rFonts w:ascii="Segoe UI" w:hAnsi="Segoe UI" w:cs="Segoe UI"/>
        </w:rPr>
        <w:t xml:space="preserve"> ve sosyal refaha katkı sağlamayı</w:t>
      </w:r>
      <w:r w:rsidRPr="0068345C">
        <w:rPr>
          <w:rFonts w:ascii="Segoe UI" w:hAnsi="Segoe UI" w:cs="Segoe UI"/>
        </w:rPr>
        <w:t>, toplumsal faydayı artırmayı ve çevreye olan etkileri</w:t>
      </w:r>
      <w:r w:rsidR="007A42D9" w:rsidRPr="0068345C">
        <w:rPr>
          <w:rFonts w:ascii="Segoe UI" w:hAnsi="Segoe UI" w:cs="Segoe UI"/>
        </w:rPr>
        <w:t>ni</w:t>
      </w:r>
      <w:r w:rsidRPr="0068345C">
        <w:rPr>
          <w:rFonts w:ascii="Segoe UI" w:hAnsi="Segoe UI" w:cs="Segoe UI"/>
        </w:rPr>
        <w:t xml:space="preserve"> azaltmayı hedefleyen</w:t>
      </w:r>
      <w:r w:rsidR="00DE6E12" w:rsidRPr="0068345C">
        <w:rPr>
          <w:rFonts w:ascii="Segoe UI" w:hAnsi="Segoe UI" w:cs="Segoe UI"/>
        </w:rPr>
        <w:t xml:space="preserve"> </w:t>
      </w:r>
      <w:r w:rsidRPr="0068345C">
        <w:rPr>
          <w:rFonts w:ascii="Segoe UI" w:hAnsi="Segoe UI" w:cs="Segoe UI"/>
        </w:rPr>
        <w:t xml:space="preserve">Akıllı Hayat 2030 </w:t>
      </w:r>
      <w:r w:rsidR="007A42D9" w:rsidRPr="0068345C">
        <w:rPr>
          <w:rFonts w:ascii="Segoe UI" w:hAnsi="Segoe UI" w:cs="Segoe UI"/>
        </w:rPr>
        <w:t xml:space="preserve">sürdürülebilirlik stratejisi kapsamında, </w:t>
      </w:r>
      <w:r w:rsidRPr="0068345C">
        <w:rPr>
          <w:rFonts w:ascii="Segoe UI" w:hAnsi="Segoe UI" w:cs="Segoe UI"/>
        </w:rPr>
        <w:t>çalışanlarının yetkinlik ve potansiyellerini toplum</w:t>
      </w:r>
      <w:r w:rsidR="007A42D9" w:rsidRPr="0068345C">
        <w:rPr>
          <w:rFonts w:ascii="Segoe UI" w:hAnsi="Segoe UI" w:cs="Segoe UI"/>
        </w:rPr>
        <w:t xml:space="preserve"> yararına artı değere </w:t>
      </w:r>
      <w:r w:rsidRPr="0068345C">
        <w:rPr>
          <w:rFonts w:ascii="Segoe UI" w:hAnsi="Segoe UI" w:cs="Segoe UI"/>
        </w:rPr>
        <w:t xml:space="preserve">dönüştürmeyi amaçlayan </w:t>
      </w:r>
      <w:r w:rsidRPr="0068345C">
        <w:rPr>
          <w:rFonts w:ascii="Segoe UI" w:hAnsi="Segoe UI" w:cs="Segoe UI"/>
          <w:color w:val="auto"/>
        </w:rPr>
        <w:t>k</w:t>
      </w:r>
      <w:r w:rsidR="004C60D2" w:rsidRPr="0068345C">
        <w:rPr>
          <w:rFonts w:ascii="Segoe UI" w:hAnsi="Segoe UI" w:cs="Segoe UI"/>
          <w:color w:val="auto"/>
        </w:rPr>
        <w:t xml:space="preserve">urumsal </w:t>
      </w:r>
      <w:r w:rsidRPr="0068345C">
        <w:rPr>
          <w:rFonts w:ascii="Segoe UI" w:hAnsi="Segoe UI" w:cs="Segoe UI"/>
          <w:color w:val="auto"/>
        </w:rPr>
        <w:t>g</w:t>
      </w:r>
      <w:r w:rsidR="004C60D2" w:rsidRPr="0068345C">
        <w:rPr>
          <w:rFonts w:ascii="Segoe UI" w:hAnsi="Segoe UI" w:cs="Segoe UI"/>
          <w:color w:val="auto"/>
        </w:rPr>
        <w:t xml:space="preserve">önüllülük </w:t>
      </w:r>
      <w:r w:rsidRPr="0068345C">
        <w:rPr>
          <w:rFonts w:ascii="Segoe UI" w:hAnsi="Segoe UI" w:cs="Segoe UI"/>
          <w:color w:val="auto"/>
        </w:rPr>
        <w:t>p</w:t>
      </w:r>
      <w:r w:rsidR="004C60D2" w:rsidRPr="0068345C">
        <w:rPr>
          <w:rFonts w:ascii="Segoe UI" w:hAnsi="Segoe UI" w:cs="Segoe UI"/>
          <w:color w:val="auto"/>
        </w:rPr>
        <w:t xml:space="preserve">rogramı </w:t>
      </w:r>
      <w:r w:rsidR="004C60D2" w:rsidRPr="0068345C">
        <w:rPr>
          <w:rFonts w:ascii="Segoe UI" w:hAnsi="Segoe UI" w:cs="Segoe UI"/>
        </w:rPr>
        <w:t>Kıvılcımlar Hareketi</w:t>
      </w:r>
      <w:r w:rsidR="007A42D9" w:rsidRPr="0068345C">
        <w:rPr>
          <w:rFonts w:ascii="Segoe UI" w:hAnsi="Segoe UI" w:cs="Segoe UI"/>
        </w:rPr>
        <w:t>,</w:t>
      </w:r>
      <w:r w:rsidR="00C34095" w:rsidRPr="0068345C">
        <w:rPr>
          <w:rFonts w:ascii="Segoe UI" w:hAnsi="Segoe UI" w:cs="Segoe UI"/>
          <w:color w:val="auto"/>
        </w:rPr>
        <w:t xml:space="preserve"> </w:t>
      </w:r>
      <w:r w:rsidR="00F10C38" w:rsidRPr="0068345C">
        <w:rPr>
          <w:rFonts w:ascii="Segoe UI" w:hAnsi="Segoe UI" w:cs="Segoe UI"/>
          <w:color w:val="auto"/>
        </w:rPr>
        <w:t>2000</w:t>
      </w:r>
      <w:r w:rsidR="006F0F9C" w:rsidRPr="0068345C">
        <w:rPr>
          <w:rFonts w:ascii="Segoe UI" w:hAnsi="Segoe UI" w:cs="Segoe UI"/>
          <w:color w:val="auto"/>
        </w:rPr>
        <w:t xml:space="preserve">’den fazla gönüllüsüyle </w:t>
      </w:r>
      <w:r w:rsidR="00DE6E12" w:rsidRPr="0068345C">
        <w:rPr>
          <w:rFonts w:ascii="Segoe UI" w:hAnsi="Segoe UI" w:cs="Segoe UI"/>
          <w:color w:val="auto"/>
        </w:rPr>
        <w:t xml:space="preserve">ve </w:t>
      </w:r>
      <w:r w:rsidR="004C60D2" w:rsidRPr="0068345C">
        <w:rPr>
          <w:rFonts w:ascii="Segoe UI" w:hAnsi="Segoe UI" w:cs="Segoe UI"/>
          <w:color w:val="auto"/>
        </w:rPr>
        <w:t>yeni pr</w:t>
      </w:r>
      <w:r w:rsidR="00E41C9D" w:rsidRPr="0068345C">
        <w:rPr>
          <w:rFonts w:ascii="Segoe UI" w:hAnsi="Segoe UI" w:cs="Segoe UI"/>
          <w:color w:val="auto"/>
        </w:rPr>
        <w:t xml:space="preserve">ojelerle </w:t>
      </w:r>
      <w:r w:rsidR="004C60D2" w:rsidRPr="0068345C">
        <w:rPr>
          <w:rFonts w:ascii="Segoe UI" w:hAnsi="Segoe UI" w:cs="Segoe UI"/>
          <w:bCs/>
          <w:color w:val="auto"/>
        </w:rPr>
        <w:t>1</w:t>
      </w:r>
      <w:r w:rsidR="00E41C9D" w:rsidRPr="0068345C">
        <w:rPr>
          <w:rFonts w:ascii="Segoe UI" w:hAnsi="Segoe UI" w:cs="Segoe UI"/>
          <w:bCs/>
          <w:color w:val="auto"/>
        </w:rPr>
        <w:t>0</w:t>
      </w:r>
      <w:r w:rsidR="000219B4" w:rsidRPr="0068345C">
        <w:rPr>
          <w:rFonts w:ascii="Segoe UI" w:hAnsi="Segoe UI" w:cs="Segoe UI"/>
          <w:bCs/>
          <w:color w:val="auto"/>
        </w:rPr>
        <w:t>.00</w:t>
      </w:r>
      <w:r w:rsidR="00907D9D" w:rsidRPr="0068345C">
        <w:rPr>
          <w:rFonts w:ascii="Segoe UI" w:hAnsi="Segoe UI" w:cs="Segoe UI"/>
          <w:bCs/>
          <w:color w:val="auto"/>
        </w:rPr>
        <w:t>0</w:t>
      </w:r>
      <w:r w:rsidR="000219B4" w:rsidRPr="0068345C">
        <w:rPr>
          <w:rFonts w:ascii="Segoe UI" w:hAnsi="Segoe UI" w:cs="Segoe UI"/>
          <w:bCs/>
          <w:color w:val="auto"/>
        </w:rPr>
        <w:t xml:space="preserve"> gönüllülük saatin</w:t>
      </w:r>
      <w:r w:rsidR="00E64110" w:rsidRPr="0068345C">
        <w:rPr>
          <w:rFonts w:ascii="Segoe UI" w:hAnsi="Segoe UI" w:cs="Segoe UI"/>
          <w:bCs/>
          <w:color w:val="auto"/>
        </w:rPr>
        <w:t>i</w:t>
      </w:r>
      <w:r w:rsidR="000219B4" w:rsidRPr="0068345C">
        <w:rPr>
          <w:rFonts w:ascii="Segoe UI" w:hAnsi="Segoe UI" w:cs="Segoe UI"/>
          <w:bCs/>
          <w:color w:val="auto"/>
        </w:rPr>
        <w:t xml:space="preserve"> aş</w:t>
      </w:r>
      <w:r w:rsidR="003C584E" w:rsidRPr="0068345C">
        <w:rPr>
          <w:rFonts w:ascii="Segoe UI" w:hAnsi="Segoe UI" w:cs="Segoe UI"/>
          <w:bCs/>
          <w:color w:val="auto"/>
        </w:rPr>
        <w:t>tı</w:t>
      </w:r>
      <w:r w:rsidR="000219B4" w:rsidRPr="0068345C">
        <w:rPr>
          <w:rFonts w:ascii="Segoe UI" w:hAnsi="Segoe UI" w:cs="Segoe UI"/>
          <w:bCs/>
          <w:color w:val="auto"/>
        </w:rPr>
        <w:t>.</w:t>
      </w:r>
    </w:p>
    <w:p w14:paraId="174CCB41" w14:textId="77777777" w:rsidR="00F47D58" w:rsidRPr="0068345C" w:rsidRDefault="00DE6E12" w:rsidP="00B54DEE">
      <w:pPr>
        <w:pStyle w:val="Gvde"/>
        <w:spacing w:after="160" w:line="259" w:lineRule="auto"/>
        <w:jc w:val="both"/>
        <w:rPr>
          <w:rFonts w:ascii="Segoe UI" w:hAnsi="Segoe UI" w:cs="Segoe UI"/>
        </w:rPr>
      </w:pPr>
      <w:r w:rsidRPr="0068345C">
        <w:rPr>
          <w:rFonts w:ascii="Segoe UI" w:hAnsi="Segoe UI" w:cs="Segoe UI"/>
          <w:color w:val="auto"/>
        </w:rPr>
        <w:t>Kıvılcımlar Hareketi kapsamında, t</w:t>
      </w:r>
      <w:r w:rsidR="000219B4" w:rsidRPr="0068345C">
        <w:rPr>
          <w:rFonts w:ascii="Segoe UI" w:hAnsi="Segoe UI" w:cs="Segoe UI"/>
          <w:color w:val="auto"/>
        </w:rPr>
        <w:t xml:space="preserve">oplumsal sorunların çözümüne ve sürdürülebilir kalkınmaya katkı sağlamak için “eşitsizliklerin </w:t>
      </w:r>
      <w:r w:rsidRPr="0068345C">
        <w:rPr>
          <w:rFonts w:ascii="Segoe UI" w:hAnsi="Segoe UI" w:cs="Segoe UI"/>
          <w:color w:val="auto"/>
        </w:rPr>
        <w:t>azaltılması</w:t>
      </w:r>
      <w:r w:rsidR="000219B4" w:rsidRPr="0068345C">
        <w:rPr>
          <w:rFonts w:ascii="Segoe UI" w:hAnsi="Segoe UI" w:cs="Segoe UI"/>
          <w:color w:val="auto"/>
        </w:rPr>
        <w:t>” ve “çevre” odak alanlar</w:t>
      </w:r>
      <w:r w:rsidRPr="0068345C">
        <w:rPr>
          <w:rFonts w:ascii="Segoe UI" w:hAnsi="Segoe UI" w:cs="Segoe UI"/>
          <w:color w:val="auto"/>
        </w:rPr>
        <w:t xml:space="preserve">ında çeşitli projeler hayata geçiriliyor. </w:t>
      </w:r>
      <w:r w:rsidR="00F47D58" w:rsidRPr="0068345C">
        <w:rPr>
          <w:rFonts w:ascii="Segoe UI" w:hAnsi="Segoe UI" w:cs="Segoe UI"/>
        </w:rPr>
        <w:t>2020 yılında</w:t>
      </w:r>
      <w:r w:rsidRPr="0068345C">
        <w:rPr>
          <w:rFonts w:ascii="Segoe UI" w:hAnsi="Segoe UI" w:cs="Segoe UI"/>
        </w:rPr>
        <w:t xml:space="preserve"> Zorlu Grubu genelinde tüm</w:t>
      </w:r>
      <w:r w:rsidR="00F47D58" w:rsidRPr="0068345C">
        <w:rPr>
          <w:rFonts w:ascii="Segoe UI" w:hAnsi="Segoe UI" w:cs="Segoe UI"/>
        </w:rPr>
        <w:t xml:space="preserve"> çalışanların</w:t>
      </w:r>
      <w:r w:rsidRPr="0068345C">
        <w:rPr>
          <w:rFonts w:ascii="Segoe UI" w:hAnsi="Segoe UI" w:cs="Segoe UI"/>
        </w:rPr>
        <w:t xml:space="preserve"> </w:t>
      </w:r>
      <w:r w:rsidR="00F47D58" w:rsidRPr="0068345C">
        <w:rPr>
          <w:rFonts w:ascii="Segoe UI" w:hAnsi="Segoe UI" w:cs="Segoe UI"/>
        </w:rPr>
        <w:t>gönüllülük projeleri</w:t>
      </w:r>
      <w:r w:rsidRPr="0068345C">
        <w:rPr>
          <w:rFonts w:ascii="Segoe UI" w:hAnsi="Segoe UI" w:cs="Segoe UI"/>
        </w:rPr>
        <w:t xml:space="preserve"> kurgulayabilecekleri </w:t>
      </w:r>
      <w:r w:rsidR="00F47D58" w:rsidRPr="0068345C">
        <w:rPr>
          <w:rFonts w:ascii="Segoe UI" w:hAnsi="Segoe UI" w:cs="Segoe UI"/>
        </w:rPr>
        <w:t>yeni bir modele ge</w:t>
      </w:r>
      <w:r w:rsidR="00595CFA" w:rsidRPr="0068345C">
        <w:rPr>
          <w:rFonts w:ascii="Segoe UI" w:hAnsi="Segoe UI" w:cs="Segoe UI"/>
        </w:rPr>
        <w:t>çilen</w:t>
      </w:r>
      <w:r w:rsidR="00F47D58" w:rsidRPr="0068345C">
        <w:rPr>
          <w:rFonts w:ascii="Segoe UI" w:hAnsi="Segoe UI" w:cs="Segoe UI"/>
        </w:rPr>
        <w:t xml:space="preserve"> </w:t>
      </w:r>
      <w:r w:rsidR="006964DE" w:rsidRPr="0068345C">
        <w:rPr>
          <w:rFonts w:ascii="Segoe UI" w:hAnsi="Segoe UI" w:cs="Segoe UI"/>
        </w:rPr>
        <w:t xml:space="preserve">programda, </w:t>
      </w:r>
      <w:r w:rsidR="00F47D58" w:rsidRPr="0068345C">
        <w:rPr>
          <w:rFonts w:ascii="Segoe UI" w:hAnsi="Segoe UI" w:cs="Segoe UI"/>
        </w:rPr>
        <w:t>gönüllülerin geliştirdiği projelerl</w:t>
      </w:r>
      <w:bookmarkStart w:id="0" w:name="_GoBack"/>
      <w:bookmarkEnd w:id="0"/>
      <w:r w:rsidR="00F47D58" w:rsidRPr="0068345C">
        <w:rPr>
          <w:rFonts w:ascii="Segoe UI" w:hAnsi="Segoe UI" w:cs="Segoe UI"/>
        </w:rPr>
        <w:t>e etki alanı</w:t>
      </w:r>
      <w:r w:rsidR="00595CFA" w:rsidRPr="0068345C">
        <w:rPr>
          <w:rFonts w:ascii="Segoe UI" w:hAnsi="Segoe UI" w:cs="Segoe UI"/>
        </w:rPr>
        <w:t xml:space="preserve"> </w:t>
      </w:r>
      <w:r w:rsidR="00F47D58" w:rsidRPr="0068345C">
        <w:rPr>
          <w:rFonts w:ascii="Segoe UI" w:hAnsi="Segoe UI" w:cs="Segoe UI"/>
        </w:rPr>
        <w:t>daha da büyü</w:t>
      </w:r>
      <w:r w:rsidR="00595CFA" w:rsidRPr="0068345C">
        <w:rPr>
          <w:rFonts w:ascii="Segoe UI" w:hAnsi="Segoe UI" w:cs="Segoe UI"/>
        </w:rPr>
        <w:t>dü</w:t>
      </w:r>
      <w:r w:rsidR="006964DE" w:rsidRPr="0068345C">
        <w:rPr>
          <w:rFonts w:ascii="Segoe UI" w:hAnsi="Segoe UI" w:cs="Segoe UI"/>
        </w:rPr>
        <w:t>.</w:t>
      </w:r>
    </w:p>
    <w:p w14:paraId="781E4AD6" w14:textId="77777777" w:rsidR="0073465E" w:rsidRPr="0068345C" w:rsidRDefault="0073465E" w:rsidP="00F47D58">
      <w:pPr>
        <w:rPr>
          <w:rFonts w:ascii="Segoe UI" w:eastAsia="Calibri" w:hAnsi="Segoe UI" w:cs="Segoe UI"/>
          <w:b/>
          <w:sz w:val="22"/>
          <w:szCs w:val="22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68345C">
        <w:rPr>
          <w:rFonts w:ascii="Segoe UI" w:eastAsia="Calibri" w:hAnsi="Segoe UI" w:cs="Segoe UI"/>
          <w:b/>
          <w:sz w:val="22"/>
          <w:szCs w:val="22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Zorlu Holding İnsan Kaynakları Direktörü Zülal Öztürk Kaya: “Çalışma arkadaşlarımızın Kıvılcımlar Hareketi’ne olan bağlılıkları, toplum için daha iyi yarınları inşa etmek adına hayata geçirdiğimiz gönüllülük çalışmalarımızda bize güç</w:t>
      </w:r>
      <w:r w:rsidR="006964DE" w:rsidRPr="0068345C">
        <w:rPr>
          <w:rFonts w:ascii="Segoe UI" w:eastAsia="Calibri" w:hAnsi="Segoe UI" w:cs="Segoe UI"/>
          <w:b/>
          <w:sz w:val="22"/>
          <w:szCs w:val="22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ve ilham</w:t>
      </w:r>
      <w:r w:rsidRPr="0068345C">
        <w:rPr>
          <w:rFonts w:ascii="Segoe UI" w:eastAsia="Calibri" w:hAnsi="Segoe UI" w:cs="Segoe UI"/>
          <w:b/>
          <w:sz w:val="22"/>
          <w:szCs w:val="22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veriyor”</w:t>
      </w:r>
    </w:p>
    <w:p w14:paraId="3D29E5DC" w14:textId="77777777" w:rsidR="00F82730" w:rsidRPr="0068345C" w:rsidRDefault="00F47D58" w:rsidP="002508D0">
      <w:pPr>
        <w:pStyle w:val="Gvde"/>
        <w:spacing w:after="160" w:line="259" w:lineRule="auto"/>
        <w:jc w:val="both"/>
        <w:rPr>
          <w:rFonts w:ascii="Segoe UI" w:hAnsi="Segoe UI" w:cs="Segoe UI"/>
          <w:color w:val="auto"/>
          <w:shd w:val="clear" w:color="auto" w:fill="FFFFFF"/>
        </w:rPr>
      </w:pPr>
      <w:r w:rsidRPr="0068345C">
        <w:rPr>
          <w:rFonts w:ascii="Segoe UI" w:hAnsi="Segoe UI" w:cs="Segoe UI"/>
          <w:color w:val="auto"/>
        </w:rPr>
        <w:t>Zorlu Holding İnsan Kayna</w:t>
      </w:r>
      <w:r w:rsidR="0073465E" w:rsidRPr="0068345C">
        <w:rPr>
          <w:rFonts w:ascii="Segoe UI" w:hAnsi="Segoe UI" w:cs="Segoe UI"/>
          <w:color w:val="auto"/>
        </w:rPr>
        <w:t>kları Direktörü</w:t>
      </w:r>
      <w:r w:rsidRPr="0068345C">
        <w:rPr>
          <w:rFonts w:ascii="Segoe UI" w:hAnsi="Segoe UI" w:cs="Segoe UI"/>
          <w:color w:val="auto"/>
        </w:rPr>
        <w:t xml:space="preserve"> Zülal Öztürk Kaya “Ülkemiz ve toplum için değer yaratma hedefiyle </w:t>
      </w:r>
      <w:r w:rsidR="00C04DD0" w:rsidRPr="0068345C">
        <w:rPr>
          <w:rFonts w:ascii="Segoe UI" w:hAnsi="Segoe UI" w:cs="Segoe UI"/>
          <w:color w:val="auto"/>
        </w:rPr>
        <w:t xml:space="preserve">2018 yılında kurumsal gönüllülük programımız </w:t>
      </w:r>
      <w:r w:rsidRPr="0068345C">
        <w:rPr>
          <w:rFonts w:ascii="Segoe UI" w:hAnsi="Segoe UI" w:cs="Segoe UI"/>
          <w:color w:val="auto"/>
        </w:rPr>
        <w:t>Kıvılcımlar Hareketi’ni başlattık. Bugün, üst yönetimimiz dahil her kademeden çalış</w:t>
      </w:r>
      <w:r w:rsidR="006964DE" w:rsidRPr="0068345C">
        <w:rPr>
          <w:rFonts w:ascii="Segoe UI" w:hAnsi="Segoe UI" w:cs="Segoe UI"/>
          <w:color w:val="auto"/>
        </w:rPr>
        <w:t>ma arkadaşımızın</w:t>
      </w:r>
      <w:r w:rsidRPr="0068345C">
        <w:rPr>
          <w:rFonts w:ascii="Segoe UI" w:hAnsi="Segoe UI" w:cs="Segoe UI"/>
          <w:color w:val="auto"/>
        </w:rPr>
        <w:t xml:space="preserve"> yer aldığı </w:t>
      </w:r>
      <w:r w:rsidR="00F10C38" w:rsidRPr="0068345C">
        <w:rPr>
          <w:rFonts w:ascii="Segoe UI" w:hAnsi="Segoe UI" w:cs="Segoe UI"/>
          <w:color w:val="auto"/>
        </w:rPr>
        <w:t>2000</w:t>
      </w:r>
      <w:r w:rsidRPr="0068345C">
        <w:rPr>
          <w:rFonts w:ascii="Segoe UI" w:hAnsi="Segoe UI" w:cs="Segoe UI"/>
          <w:color w:val="auto"/>
        </w:rPr>
        <w:t xml:space="preserve">’den fazla gönüllümüzün </w:t>
      </w:r>
      <w:r w:rsidR="006964DE" w:rsidRPr="0068345C">
        <w:rPr>
          <w:rFonts w:ascii="Segoe UI" w:hAnsi="Segoe UI" w:cs="Segoe UI"/>
          <w:color w:val="auto"/>
        </w:rPr>
        <w:t xml:space="preserve">yaratıcı fikir önerileri ve </w:t>
      </w:r>
      <w:r w:rsidRPr="0068345C">
        <w:rPr>
          <w:rFonts w:ascii="Segoe UI" w:hAnsi="Segoe UI" w:cs="Segoe UI"/>
          <w:color w:val="auto"/>
        </w:rPr>
        <w:t>emekleriyle farklı</w:t>
      </w:r>
      <w:r w:rsidR="00595CFA" w:rsidRPr="0068345C">
        <w:rPr>
          <w:rFonts w:ascii="Segoe UI" w:hAnsi="Segoe UI" w:cs="Segoe UI"/>
          <w:color w:val="auto"/>
        </w:rPr>
        <w:t xml:space="preserve"> sivil toplum örgütleri ve inisiyatiflerle</w:t>
      </w:r>
      <w:r w:rsidRPr="0068345C">
        <w:rPr>
          <w:rFonts w:ascii="Segoe UI" w:hAnsi="Segoe UI" w:cs="Segoe UI"/>
          <w:color w:val="auto"/>
        </w:rPr>
        <w:t xml:space="preserve"> </w:t>
      </w:r>
      <w:r w:rsidR="00595CFA" w:rsidRPr="0068345C">
        <w:rPr>
          <w:rFonts w:ascii="Segoe UI" w:hAnsi="Segoe UI" w:cs="Segoe UI"/>
          <w:color w:val="auto"/>
        </w:rPr>
        <w:t>iş birliği içinde</w:t>
      </w:r>
      <w:r w:rsidRPr="0068345C">
        <w:rPr>
          <w:rFonts w:ascii="Segoe UI" w:hAnsi="Segoe UI" w:cs="Segoe UI"/>
          <w:color w:val="auto"/>
        </w:rPr>
        <w:t xml:space="preserve"> </w:t>
      </w:r>
      <w:r w:rsidRPr="0068345C">
        <w:rPr>
          <w:rFonts w:ascii="Segoe UI" w:hAnsi="Segoe UI" w:cs="Segoe UI"/>
          <w:bCs/>
          <w:color w:val="auto"/>
        </w:rPr>
        <w:t xml:space="preserve">10.000 gönüllülük saatine ulaşmış olmanın mutluluğunu yaşıyoruz. </w:t>
      </w:r>
      <w:r w:rsidRPr="0068345C">
        <w:rPr>
          <w:rFonts w:ascii="Segoe UI" w:hAnsi="Segoe UI" w:cs="Segoe UI"/>
          <w:color w:val="auto"/>
        </w:rPr>
        <w:t xml:space="preserve">Çalışma arkadaşlarımızın Kıvılcımlar Hareketi’ne olan bağlılıkları, toplum için daha iyi yarınları inşa etmek adına hayata geçirdiğimiz gönüllülük çalışmalarımızda bize güç </w:t>
      </w:r>
      <w:r w:rsidR="006964DE" w:rsidRPr="0068345C">
        <w:rPr>
          <w:rFonts w:ascii="Segoe UI" w:hAnsi="Segoe UI" w:cs="Segoe UI"/>
          <w:color w:val="auto"/>
        </w:rPr>
        <w:t xml:space="preserve">ve ilham </w:t>
      </w:r>
      <w:r w:rsidRPr="0068345C">
        <w:rPr>
          <w:rFonts w:ascii="Segoe UI" w:hAnsi="Segoe UI" w:cs="Segoe UI"/>
          <w:color w:val="auto"/>
        </w:rPr>
        <w:t>veriyor. Bu motivasyonla</w:t>
      </w:r>
      <w:r w:rsidR="006964DE" w:rsidRPr="0068345C">
        <w:rPr>
          <w:rFonts w:ascii="Segoe UI" w:hAnsi="Segoe UI" w:cs="Segoe UI"/>
          <w:color w:val="auto"/>
        </w:rPr>
        <w:t xml:space="preserve">, daha iyi ve herkes için yaşanabilir bir dünya için gönüllülük zemininin yarattığı pozitif etkiden de güç alarak </w:t>
      </w:r>
      <w:r w:rsidRPr="0068345C">
        <w:rPr>
          <w:rFonts w:ascii="Segoe UI" w:hAnsi="Segoe UI" w:cs="Segoe UI"/>
          <w:color w:val="auto"/>
        </w:rPr>
        <w:t xml:space="preserve">çalışmalarımızı </w:t>
      </w:r>
      <w:r w:rsidRPr="0068345C">
        <w:rPr>
          <w:rFonts w:ascii="Segoe UI" w:hAnsi="Segoe UI" w:cs="Segoe UI"/>
          <w:color w:val="auto"/>
          <w:shd w:val="clear" w:color="auto" w:fill="FFFFFF"/>
        </w:rPr>
        <w:t>sürdüreceğiz.”</w:t>
      </w:r>
    </w:p>
    <w:p w14:paraId="0B63F4FA" w14:textId="3C69C42E" w:rsidR="0068345C" w:rsidRPr="002A6193" w:rsidRDefault="00F82730" w:rsidP="00F82730">
      <w:pPr>
        <w:rPr>
          <w:rFonts w:ascii="Segoe UI" w:hAnsi="Segoe UI" w:cs="Segoe UI"/>
          <w:sz w:val="22"/>
          <w:szCs w:val="22"/>
        </w:rPr>
      </w:pPr>
      <w:r w:rsidRPr="002A6193">
        <w:rPr>
          <w:rFonts w:ascii="Segoe UI" w:hAnsi="Segoe UI" w:cs="Segoe UI"/>
          <w:sz w:val="22"/>
          <w:szCs w:val="22"/>
        </w:rPr>
        <w:t>Kıvılcımlar Hareketi’</w:t>
      </w:r>
      <w:r w:rsidR="006E61EB" w:rsidRPr="002A6193">
        <w:rPr>
          <w:rFonts w:ascii="Segoe UI" w:hAnsi="Segoe UI" w:cs="Segoe UI"/>
          <w:sz w:val="22"/>
          <w:szCs w:val="22"/>
        </w:rPr>
        <w:t xml:space="preserve">nin 10.000 </w:t>
      </w:r>
      <w:r w:rsidR="00DF629B" w:rsidRPr="002A6193">
        <w:rPr>
          <w:rFonts w:ascii="Segoe UI" w:hAnsi="Segoe UI" w:cs="Segoe UI"/>
          <w:sz w:val="22"/>
          <w:szCs w:val="22"/>
        </w:rPr>
        <w:t xml:space="preserve">gönüllülük </w:t>
      </w:r>
      <w:r w:rsidR="006E61EB" w:rsidRPr="002A6193">
        <w:rPr>
          <w:rFonts w:ascii="Segoe UI" w:hAnsi="Segoe UI" w:cs="Segoe UI"/>
          <w:sz w:val="22"/>
          <w:szCs w:val="22"/>
        </w:rPr>
        <w:t>saati</w:t>
      </w:r>
      <w:r w:rsidR="00DF629B" w:rsidRPr="002A6193">
        <w:rPr>
          <w:rFonts w:ascii="Segoe UI" w:hAnsi="Segoe UI" w:cs="Segoe UI"/>
          <w:sz w:val="22"/>
          <w:szCs w:val="22"/>
        </w:rPr>
        <w:t>ne</w:t>
      </w:r>
      <w:r w:rsidRPr="002A6193">
        <w:rPr>
          <w:rFonts w:ascii="Segoe UI" w:hAnsi="Segoe UI" w:cs="Segoe UI"/>
          <w:sz w:val="22"/>
          <w:szCs w:val="22"/>
        </w:rPr>
        <w:t xml:space="preserve"> </w:t>
      </w:r>
      <w:r w:rsidR="00DF629B" w:rsidRPr="002A6193">
        <w:rPr>
          <w:rFonts w:ascii="Segoe UI" w:hAnsi="Segoe UI" w:cs="Segoe UI"/>
          <w:sz w:val="22"/>
          <w:szCs w:val="22"/>
        </w:rPr>
        <w:t xml:space="preserve">ulaşmasını kutlamak üzere </w:t>
      </w:r>
      <w:r w:rsidR="0068345C" w:rsidRPr="002A6193">
        <w:rPr>
          <w:rFonts w:ascii="Segoe UI" w:hAnsi="Segoe UI" w:cs="Segoe UI"/>
          <w:sz w:val="22"/>
          <w:szCs w:val="22"/>
        </w:rPr>
        <w:t xml:space="preserve">çalışanlar ve gönüllüler </w:t>
      </w:r>
      <w:r w:rsidR="00DF629B" w:rsidRPr="002A6193">
        <w:rPr>
          <w:rFonts w:ascii="Segoe UI" w:hAnsi="Segoe UI" w:cs="Segoe UI"/>
          <w:sz w:val="22"/>
          <w:szCs w:val="22"/>
        </w:rPr>
        <w:t>bir araya geldi</w:t>
      </w:r>
      <w:r w:rsidR="0068345C" w:rsidRPr="002A6193">
        <w:rPr>
          <w:rFonts w:ascii="Segoe UI" w:hAnsi="Segoe UI" w:cs="Segoe UI"/>
          <w:sz w:val="22"/>
          <w:szCs w:val="22"/>
        </w:rPr>
        <w:t xml:space="preserve">. Online gerçekleştirilen etkinliğin </w:t>
      </w:r>
      <w:r w:rsidRPr="002A6193">
        <w:rPr>
          <w:rFonts w:ascii="Segoe UI" w:hAnsi="Segoe UI" w:cs="Segoe UI"/>
          <w:sz w:val="22"/>
          <w:szCs w:val="22"/>
        </w:rPr>
        <w:t>moderatörlüğünü</w:t>
      </w:r>
      <w:r w:rsidR="00DF629B" w:rsidRPr="002A6193">
        <w:rPr>
          <w:rFonts w:ascii="Segoe UI" w:hAnsi="Segoe UI" w:cs="Segoe UI"/>
          <w:sz w:val="22"/>
          <w:szCs w:val="22"/>
        </w:rPr>
        <w:t xml:space="preserve"> 2018 yılından  bu yana</w:t>
      </w:r>
      <w:r w:rsidRPr="002A6193">
        <w:rPr>
          <w:rFonts w:ascii="Segoe UI" w:hAnsi="Segoe UI" w:cs="Segoe UI"/>
          <w:sz w:val="22"/>
          <w:szCs w:val="22"/>
        </w:rPr>
        <w:t xml:space="preserve"> Birleşmiş Milletler Gönüllüleri Ülke Koordinatörü </w:t>
      </w:r>
      <w:r w:rsidR="00DF629B" w:rsidRPr="002A6193">
        <w:rPr>
          <w:rFonts w:ascii="Segoe UI" w:hAnsi="Segoe UI" w:cs="Segoe UI"/>
          <w:sz w:val="22"/>
          <w:szCs w:val="22"/>
        </w:rPr>
        <w:t xml:space="preserve">olarak görev alan </w:t>
      </w:r>
      <w:r w:rsidRPr="002A6193">
        <w:rPr>
          <w:rFonts w:ascii="Segoe UI" w:hAnsi="Segoe UI" w:cs="Segoe UI"/>
          <w:sz w:val="22"/>
          <w:szCs w:val="22"/>
        </w:rPr>
        <w:t>Nil Memişoğlu</w:t>
      </w:r>
      <w:r w:rsidR="0068345C" w:rsidRPr="002A6193">
        <w:rPr>
          <w:rFonts w:ascii="Segoe UI" w:hAnsi="Segoe UI" w:cs="Segoe UI"/>
          <w:sz w:val="22"/>
          <w:szCs w:val="22"/>
        </w:rPr>
        <w:t xml:space="preserve"> </w:t>
      </w:r>
      <w:r w:rsidR="00DF629B" w:rsidRPr="002A6193">
        <w:rPr>
          <w:rFonts w:ascii="Segoe UI" w:hAnsi="Segoe UI" w:cs="Segoe UI"/>
          <w:sz w:val="22"/>
          <w:szCs w:val="22"/>
        </w:rPr>
        <w:t>üstlendi</w:t>
      </w:r>
      <w:r w:rsidR="0068345C" w:rsidRPr="002A6193">
        <w:rPr>
          <w:rFonts w:ascii="Segoe UI" w:hAnsi="Segoe UI" w:cs="Segoe UI"/>
          <w:sz w:val="22"/>
          <w:szCs w:val="22"/>
        </w:rPr>
        <w:t xml:space="preserve">. </w:t>
      </w:r>
    </w:p>
    <w:p w14:paraId="14B9DC50" w14:textId="06AC52DF" w:rsidR="00DC722D" w:rsidRPr="002A6193" w:rsidRDefault="001A5F1D" w:rsidP="00DC722D">
      <w:pPr>
        <w:rPr>
          <w:rFonts w:ascii="Segoe UI" w:hAnsi="Segoe UI" w:cs="Segoe UI"/>
          <w:sz w:val="22"/>
          <w:szCs w:val="22"/>
        </w:rPr>
      </w:pPr>
      <w:r w:rsidRPr="002A6193">
        <w:rPr>
          <w:rFonts w:ascii="Segoe UI" w:hAnsi="Segoe UI" w:cs="Segoe UI"/>
          <w:sz w:val="22"/>
          <w:szCs w:val="22"/>
        </w:rPr>
        <w:t>Memişoğlu y</w:t>
      </w:r>
      <w:r w:rsidR="00DC722D" w:rsidRPr="002A6193">
        <w:rPr>
          <w:rFonts w:ascii="Segoe UI" w:hAnsi="Segoe UI" w:cs="Segoe UI"/>
          <w:sz w:val="22"/>
          <w:szCs w:val="22"/>
        </w:rPr>
        <w:t>aptığı açılış konuşmasında</w:t>
      </w:r>
      <w:r w:rsidRPr="002A6193">
        <w:rPr>
          <w:rFonts w:ascii="Segoe UI" w:hAnsi="Segoe UI" w:cs="Segoe UI"/>
          <w:sz w:val="22"/>
          <w:szCs w:val="22"/>
        </w:rPr>
        <w:t>,</w:t>
      </w:r>
      <w:r w:rsidR="00DC722D" w:rsidRPr="002A6193">
        <w:rPr>
          <w:rFonts w:ascii="Segoe UI" w:hAnsi="Segoe UI" w:cs="Segoe UI"/>
          <w:sz w:val="22"/>
          <w:szCs w:val="22"/>
        </w:rPr>
        <w:t xml:space="preserve"> “Yaşadığımız dünya</w:t>
      </w:r>
      <w:r w:rsidR="0091513E" w:rsidRPr="002A6193">
        <w:rPr>
          <w:rFonts w:ascii="Segoe UI" w:hAnsi="Segoe UI" w:cs="Segoe UI"/>
          <w:sz w:val="22"/>
          <w:szCs w:val="22"/>
        </w:rPr>
        <w:t>da</w:t>
      </w:r>
      <w:r w:rsidR="00DC722D" w:rsidRPr="002A6193">
        <w:rPr>
          <w:rFonts w:ascii="Segoe UI" w:hAnsi="Segoe UI" w:cs="Segoe UI"/>
          <w:sz w:val="22"/>
          <w:szCs w:val="22"/>
        </w:rPr>
        <w:t xml:space="preserve"> iklim krizinin de yarattığı etkiler sebebiyle, bireyin katkısına çok daha fazla ihtiyaç duyduğumuz bir dönemdeyiz</w:t>
      </w:r>
      <w:r w:rsidRPr="002A6193">
        <w:rPr>
          <w:rFonts w:ascii="Segoe UI" w:hAnsi="Segoe UI" w:cs="Segoe UI"/>
          <w:sz w:val="22"/>
          <w:szCs w:val="22"/>
        </w:rPr>
        <w:t>. Bizler sadece çalıştığımız kurumlarda değil, bizim için öncelikli olan konularda ilgili sivil toplum kuruluşlarıyla çalışmalar yürütmeliyiz</w:t>
      </w:r>
      <w:r w:rsidR="00DC722D" w:rsidRPr="002A6193">
        <w:rPr>
          <w:rFonts w:ascii="Segoe UI" w:hAnsi="Segoe UI" w:cs="Segoe UI"/>
          <w:sz w:val="22"/>
          <w:szCs w:val="22"/>
        </w:rPr>
        <w:t>” ifadelerini kullanarak gönüllüğün önemine vurgu yaptı.</w:t>
      </w:r>
    </w:p>
    <w:p w14:paraId="39459319" w14:textId="77777777" w:rsidR="00295613" w:rsidRPr="002A6193" w:rsidRDefault="00B51254" w:rsidP="00DC722D">
      <w:pPr>
        <w:rPr>
          <w:rFonts w:ascii="Segoe UI" w:hAnsi="Segoe UI" w:cs="Segoe UI"/>
          <w:b/>
          <w:sz w:val="22"/>
          <w:szCs w:val="22"/>
        </w:rPr>
      </w:pPr>
      <w:r w:rsidRPr="002A6193">
        <w:rPr>
          <w:rFonts w:ascii="Segoe UI" w:hAnsi="Segoe UI" w:cs="Segoe UI"/>
          <w:b/>
          <w:sz w:val="22"/>
          <w:szCs w:val="22"/>
        </w:rPr>
        <w:lastRenderedPageBreak/>
        <w:t xml:space="preserve"> </w:t>
      </w:r>
      <w:r w:rsidR="00295613" w:rsidRPr="002A6193">
        <w:rPr>
          <w:rFonts w:ascii="Segoe UI" w:hAnsi="Segoe UI" w:cs="Segoe UI"/>
          <w:b/>
          <w:sz w:val="22"/>
          <w:szCs w:val="22"/>
        </w:rPr>
        <w:t>“Bireyin küçük yaşlardan itibaren gönüllülükle tanışması önemli</w:t>
      </w:r>
      <w:r w:rsidR="00F5267E" w:rsidRPr="002A6193">
        <w:rPr>
          <w:rFonts w:ascii="Segoe UI" w:hAnsi="Segoe UI" w:cs="Segoe UI"/>
          <w:b/>
          <w:sz w:val="22"/>
          <w:szCs w:val="22"/>
        </w:rPr>
        <w:t>”</w:t>
      </w:r>
    </w:p>
    <w:p w14:paraId="3D28FC1A" w14:textId="2259D8CE" w:rsidR="00B51254" w:rsidRPr="002A6193" w:rsidRDefault="00295613" w:rsidP="00295613">
      <w:pPr>
        <w:rPr>
          <w:rFonts w:ascii="Segoe UI" w:hAnsi="Segoe UI" w:cs="Segoe UI"/>
          <w:sz w:val="22"/>
          <w:szCs w:val="22"/>
        </w:rPr>
      </w:pPr>
      <w:r w:rsidRPr="002A6193">
        <w:rPr>
          <w:rFonts w:ascii="Segoe UI" w:hAnsi="Segoe UI" w:cs="Segoe UI"/>
          <w:bCs/>
          <w:sz w:val="22"/>
          <w:szCs w:val="22"/>
        </w:rPr>
        <w:t>17</w:t>
      </w:r>
      <w:r w:rsidRPr="002A6193">
        <w:rPr>
          <w:rFonts w:ascii="Segoe UI" w:hAnsi="Segoe UI" w:cs="Segoe UI"/>
          <w:sz w:val="22"/>
          <w:szCs w:val="22"/>
        </w:rPr>
        <w:t xml:space="preserve"> küresel çaplı </w:t>
      </w:r>
      <w:r w:rsidR="0091513E" w:rsidRPr="002A6193">
        <w:rPr>
          <w:rFonts w:ascii="Segoe UI" w:hAnsi="Segoe UI" w:cs="Segoe UI"/>
          <w:sz w:val="22"/>
          <w:szCs w:val="22"/>
        </w:rPr>
        <w:t>amaçtan</w:t>
      </w:r>
      <w:r w:rsidRPr="002A6193">
        <w:rPr>
          <w:rFonts w:ascii="Segoe UI" w:hAnsi="Segoe UI" w:cs="Segoe UI"/>
          <w:sz w:val="22"/>
          <w:szCs w:val="22"/>
        </w:rPr>
        <w:t xml:space="preserve"> oluşan</w:t>
      </w:r>
      <w:r w:rsidR="0091513E" w:rsidRPr="002A6193">
        <w:rPr>
          <w:rFonts w:ascii="Segoe UI" w:hAnsi="Segoe UI" w:cs="Segoe UI"/>
          <w:sz w:val="22"/>
          <w:szCs w:val="22"/>
        </w:rPr>
        <w:t xml:space="preserve"> Birleşmiş Milletler</w:t>
      </w:r>
      <w:r w:rsidR="00D90469" w:rsidRPr="002A6193">
        <w:rPr>
          <w:rFonts w:ascii="Segoe UI" w:hAnsi="Segoe UI" w:cs="Segoe UI"/>
          <w:sz w:val="22"/>
          <w:szCs w:val="22"/>
        </w:rPr>
        <w:t xml:space="preserve"> </w:t>
      </w:r>
      <w:r w:rsidRPr="002A6193">
        <w:rPr>
          <w:rFonts w:ascii="Segoe UI" w:hAnsi="Segoe UI" w:cs="Segoe UI"/>
          <w:bCs/>
          <w:sz w:val="22"/>
          <w:szCs w:val="22"/>
        </w:rPr>
        <w:t xml:space="preserve">Sürdürülebilir Kalkınma </w:t>
      </w:r>
      <w:r w:rsidR="0091513E" w:rsidRPr="002A6193">
        <w:rPr>
          <w:rFonts w:ascii="Segoe UI" w:hAnsi="Segoe UI" w:cs="Segoe UI"/>
          <w:bCs/>
          <w:sz w:val="22"/>
          <w:szCs w:val="22"/>
        </w:rPr>
        <w:t>Amaçları</w:t>
      </w:r>
      <w:r w:rsidRPr="002A6193">
        <w:rPr>
          <w:rFonts w:ascii="Segoe UI" w:hAnsi="Segoe UI" w:cs="Segoe UI"/>
          <w:bCs/>
          <w:sz w:val="22"/>
          <w:szCs w:val="22"/>
        </w:rPr>
        <w:t>’n</w:t>
      </w:r>
      <w:r w:rsidR="0091513E" w:rsidRPr="002A6193">
        <w:rPr>
          <w:rFonts w:ascii="Segoe UI" w:hAnsi="Segoe UI" w:cs="Segoe UI"/>
          <w:bCs/>
          <w:sz w:val="22"/>
          <w:szCs w:val="22"/>
        </w:rPr>
        <w:t>ı</w:t>
      </w:r>
      <w:r w:rsidRPr="002A6193">
        <w:rPr>
          <w:rFonts w:ascii="Segoe UI" w:hAnsi="Segoe UI" w:cs="Segoe UI"/>
          <w:bCs/>
          <w:sz w:val="22"/>
          <w:szCs w:val="22"/>
        </w:rPr>
        <w:t>n hepsinin kalbinde yatan konunun gönüllülük olduğunu ifade eden Memişoğlu,</w:t>
      </w:r>
      <w:r w:rsidRPr="002A6193">
        <w:rPr>
          <w:rFonts w:ascii="Segoe UI" w:hAnsi="Segoe UI" w:cs="Segoe UI"/>
          <w:b/>
          <w:bCs/>
          <w:sz w:val="22"/>
          <w:szCs w:val="22"/>
        </w:rPr>
        <w:t xml:space="preserve"> “</w:t>
      </w:r>
      <w:r w:rsidR="001A5F1D" w:rsidRPr="002A6193">
        <w:rPr>
          <w:rFonts w:ascii="Segoe UI" w:hAnsi="Segoe UI" w:cs="Segoe UI"/>
          <w:sz w:val="22"/>
          <w:szCs w:val="22"/>
        </w:rPr>
        <w:t xml:space="preserve">Sürdürebilir Kalkınma </w:t>
      </w:r>
      <w:r w:rsidR="0091513E" w:rsidRPr="002A6193">
        <w:rPr>
          <w:rFonts w:ascii="Segoe UI" w:hAnsi="Segoe UI" w:cs="Segoe UI"/>
          <w:sz w:val="22"/>
          <w:szCs w:val="22"/>
        </w:rPr>
        <w:t>Amaçları’nın</w:t>
      </w:r>
      <w:r w:rsidR="001A5F1D" w:rsidRPr="002A6193">
        <w:rPr>
          <w:rFonts w:ascii="Segoe UI" w:hAnsi="Segoe UI" w:cs="Segoe UI"/>
          <w:sz w:val="22"/>
          <w:szCs w:val="22"/>
        </w:rPr>
        <w:t xml:space="preserve"> </w:t>
      </w:r>
      <w:r w:rsidRPr="002A6193">
        <w:rPr>
          <w:rFonts w:ascii="Segoe UI" w:hAnsi="Segoe UI" w:cs="Segoe UI"/>
          <w:sz w:val="22"/>
          <w:szCs w:val="22"/>
        </w:rPr>
        <w:t>kalbinde yer alan, yatayda her birine dokunan konu gönüllülük, sürdürebilir kalkınmanın temelinde gönüllülük</w:t>
      </w:r>
      <w:r w:rsidR="0091513E" w:rsidRPr="002A6193">
        <w:rPr>
          <w:rFonts w:ascii="Segoe UI" w:hAnsi="Segoe UI" w:cs="Segoe UI"/>
          <w:sz w:val="22"/>
          <w:szCs w:val="22"/>
        </w:rPr>
        <w:t xml:space="preserve"> ve</w:t>
      </w:r>
      <w:r w:rsidRPr="002A6193">
        <w:rPr>
          <w:rFonts w:ascii="Segoe UI" w:hAnsi="Segoe UI" w:cs="Segoe UI"/>
          <w:sz w:val="22"/>
          <w:szCs w:val="22"/>
        </w:rPr>
        <w:t xml:space="preserve"> sosyal sermayenin gücü yatıyor. Dolayısıyla bireyin mümkünse küçük yaşlardan itibaren gönüllü</w:t>
      </w:r>
      <w:r w:rsidR="00B51254" w:rsidRPr="002A6193">
        <w:rPr>
          <w:rFonts w:ascii="Segoe UI" w:hAnsi="Segoe UI" w:cs="Segoe UI"/>
          <w:sz w:val="22"/>
          <w:szCs w:val="22"/>
        </w:rPr>
        <w:t>lükle tanışması oldukça önemli” dedi.</w:t>
      </w:r>
    </w:p>
    <w:p w14:paraId="685C3900" w14:textId="579C4CA8" w:rsidR="00A93111" w:rsidRPr="00CC2BAD" w:rsidRDefault="004F06FE" w:rsidP="00BF1001">
      <w:pPr>
        <w:rPr>
          <w:rFonts w:ascii="Segoe UI" w:hAnsi="Segoe UI" w:cs="Segoe UI"/>
          <w:sz w:val="22"/>
          <w:szCs w:val="22"/>
        </w:rPr>
      </w:pPr>
      <w:r w:rsidRPr="002A6193">
        <w:rPr>
          <w:rFonts w:ascii="Segoe UI" w:hAnsi="Segoe UI" w:cs="Segoe UI"/>
          <w:sz w:val="22"/>
          <w:szCs w:val="22"/>
        </w:rPr>
        <w:t>Etkinlikte gönüllülük çalışmalarıyla ilgili düşüncelerini</w:t>
      </w:r>
      <w:r w:rsidR="00DF629B" w:rsidRPr="002A6193">
        <w:rPr>
          <w:rFonts w:ascii="Segoe UI" w:hAnsi="Segoe UI" w:cs="Segoe UI"/>
          <w:sz w:val="22"/>
          <w:szCs w:val="22"/>
        </w:rPr>
        <w:t>, deneyimlerini, yaşadıklarının bireysel ve kurumsal yolculuklarında kendilerine ve topluma neler kattığını</w:t>
      </w:r>
      <w:r w:rsidRPr="002A6193">
        <w:rPr>
          <w:rFonts w:ascii="Segoe UI" w:hAnsi="Segoe UI" w:cs="Segoe UI"/>
          <w:sz w:val="22"/>
          <w:szCs w:val="22"/>
        </w:rPr>
        <w:t xml:space="preserve"> paylaşan </w:t>
      </w:r>
      <w:r w:rsidR="0091513E" w:rsidRPr="002A6193">
        <w:rPr>
          <w:rFonts w:ascii="Segoe UI" w:hAnsi="Segoe UI" w:cs="Segoe UI"/>
          <w:sz w:val="22"/>
          <w:szCs w:val="22"/>
        </w:rPr>
        <w:t>Kıvılcımlar;</w:t>
      </w:r>
      <w:r w:rsidRPr="002A6193">
        <w:rPr>
          <w:rFonts w:ascii="Segoe UI" w:hAnsi="Segoe UI" w:cs="Segoe UI"/>
          <w:sz w:val="22"/>
          <w:szCs w:val="22"/>
        </w:rPr>
        <w:t xml:space="preserve"> önce içinde bulunduğumuz toplumu sonra tüm dünyayı değiştirmek</w:t>
      </w:r>
      <w:r w:rsidR="00DF629B" w:rsidRPr="002A6193">
        <w:rPr>
          <w:rFonts w:ascii="Segoe UI" w:hAnsi="Segoe UI" w:cs="Segoe UI"/>
          <w:sz w:val="22"/>
          <w:szCs w:val="22"/>
        </w:rPr>
        <w:t>,</w:t>
      </w:r>
      <w:r w:rsidRPr="002A6193">
        <w:rPr>
          <w:rFonts w:ascii="Segoe UI" w:hAnsi="Segoe UI" w:cs="Segoe UI"/>
          <w:sz w:val="22"/>
          <w:szCs w:val="22"/>
        </w:rPr>
        <w:t xml:space="preserve"> daha sürdürebilir</w:t>
      </w:r>
      <w:r w:rsidR="00DF629B" w:rsidRPr="002A6193">
        <w:rPr>
          <w:rFonts w:ascii="Segoe UI" w:hAnsi="Segoe UI" w:cs="Segoe UI"/>
          <w:sz w:val="22"/>
          <w:szCs w:val="22"/>
        </w:rPr>
        <w:t xml:space="preserve"> ve</w:t>
      </w:r>
      <w:r w:rsidRPr="002A6193">
        <w:rPr>
          <w:rFonts w:ascii="Segoe UI" w:hAnsi="Segoe UI" w:cs="Segoe UI"/>
          <w:sz w:val="22"/>
          <w:szCs w:val="22"/>
        </w:rPr>
        <w:t xml:space="preserve"> daha güzel bir gelecek için </w:t>
      </w:r>
      <w:r w:rsidR="00A93111" w:rsidRPr="002A6193">
        <w:rPr>
          <w:rFonts w:ascii="Segoe UI" w:hAnsi="Segoe UI" w:cs="Segoe UI"/>
          <w:sz w:val="22"/>
          <w:szCs w:val="22"/>
        </w:rPr>
        <w:t xml:space="preserve">herkesi hayatında en az bir defa gönüllülük yapmaya davet ettiler. Gönüllüler ayrıca, </w:t>
      </w:r>
      <w:r w:rsidR="00DF629B" w:rsidRPr="002A6193">
        <w:rPr>
          <w:rFonts w:ascii="Segoe UI" w:hAnsi="Segoe UI" w:cs="Segoe UI"/>
          <w:sz w:val="22"/>
          <w:szCs w:val="22"/>
        </w:rPr>
        <w:t xml:space="preserve">Kıvılcımlar Hareketi ile </w:t>
      </w:r>
      <w:r w:rsidR="00A93111" w:rsidRPr="002A6193">
        <w:rPr>
          <w:rFonts w:ascii="Segoe UI" w:hAnsi="Segoe UI" w:cs="Segoe UI"/>
          <w:sz w:val="22"/>
          <w:szCs w:val="22"/>
        </w:rPr>
        <w:t>katıldıkları projeler sayesinde farkındalıklarının artığını, bunun tek taraflı bir fayda olmadığını ve her iki taraf için de fayda sağladığını dile getirdi.</w:t>
      </w:r>
    </w:p>
    <w:p w14:paraId="3503A0BF" w14:textId="7DF85F37" w:rsidR="00D73DFF" w:rsidRPr="0068345C" w:rsidRDefault="00F77CA3" w:rsidP="00B54DEE">
      <w:pPr>
        <w:pStyle w:val="Gvde"/>
        <w:spacing w:after="160" w:line="259" w:lineRule="auto"/>
        <w:jc w:val="both"/>
        <w:rPr>
          <w:rFonts w:ascii="Segoe UI" w:hAnsi="Segoe UI" w:cs="Segoe UI"/>
        </w:rPr>
      </w:pPr>
      <w:r w:rsidRPr="0068345C">
        <w:rPr>
          <w:rFonts w:ascii="Segoe UI" w:hAnsi="Segoe UI" w:cs="Segoe UI"/>
          <w:color w:val="auto"/>
          <w:shd w:val="clear" w:color="auto" w:fill="FFFFFF"/>
        </w:rPr>
        <w:t xml:space="preserve">Zorlu Holding, </w:t>
      </w:r>
      <w:r w:rsidR="00595CFA" w:rsidRPr="0068345C">
        <w:rPr>
          <w:rFonts w:ascii="Segoe UI" w:hAnsi="Segoe UI" w:cs="Segoe UI"/>
          <w:color w:val="auto"/>
          <w:shd w:val="clear" w:color="auto" w:fill="FFFFFF"/>
        </w:rPr>
        <w:t>kurumsal gönüllülük programıyla</w:t>
      </w:r>
      <w:r w:rsidRPr="0068345C">
        <w:rPr>
          <w:rFonts w:ascii="Segoe UI" w:hAnsi="Segoe UI" w:cs="Segoe UI"/>
          <w:color w:val="auto"/>
          <w:shd w:val="clear" w:color="auto" w:fill="FFFFFF"/>
        </w:rPr>
        <w:t xml:space="preserve"> </w:t>
      </w:r>
      <w:r w:rsidR="00E30241" w:rsidRPr="0068345C">
        <w:rPr>
          <w:rFonts w:ascii="Segoe UI" w:hAnsi="Segoe UI" w:cs="Segoe UI"/>
          <w:color w:val="auto"/>
          <w:shd w:val="clear" w:color="auto" w:fill="FFFFFF"/>
        </w:rPr>
        <w:t>ça</w:t>
      </w:r>
      <w:r w:rsidR="00907D9D" w:rsidRPr="0068345C">
        <w:rPr>
          <w:rFonts w:ascii="Segoe UI" w:hAnsi="Segoe UI" w:cs="Segoe UI"/>
          <w:color w:val="auto"/>
          <w:shd w:val="clear" w:color="auto" w:fill="FFFFFF"/>
        </w:rPr>
        <w:t>lışanların işe olan bağlılığının artmas</w:t>
      </w:r>
      <w:r w:rsidR="00E30241" w:rsidRPr="0068345C">
        <w:rPr>
          <w:rFonts w:ascii="Segoe UI" w:hAnsi="Segoe UI" w:cs="Segoe UI"/>
          <w:color w:val="auto"/>
          <w:shd w:val="clear" w:color="auto" w:fill="FFFFFF"/>
        </w:rPr>
        <w:t>ı</w:t>
      </w:r>
      <w:r w:rsidRPr="0068345C">
        <w:rPr>
          <w:rFonts w:ascii="Segoe UI" w:hAnsi="Segoe UI" w:cs="Segoe UI"/>
          <w:color w:val="auto"/>
          <w:shd w:val="clear" w:color="auto" w:fill="FFFFFF"/>
        </w:rPr>
        <w:t>na</w:t>
      </w:r>
      <w:r w:rsidR="00E30241" w:rsidRPr="0068345C">
        <w:rPr>
          <w:rFonts w:ascii="Segoe UI" w:hAnsi="Segoe UI" w:cs="Segoe UI"/>
          <w:color w:val="auto"/>
          <w:shd w:val="clear" w:color="auto" w:fill="FFFFFF"/>
        </w:rPr>
        <w:t>,</w:t>
      </w:r>
      <w:r w:rsidR="00595CFA" w:rsidRPr="0068345C">
        <w:rPr>
          <w:rFonts w:ascii="Segoe UI" w:hAnsi="Segoe UI" w:cs="Segoe UI"/>
          <w:color w:val="auto"/>
          <w:shd w:val="clear" w:color="auto" w:fill="FFFFFF"/>
        </w:rPr>
        <w:t xml:space="preserve"> daha çok</w:t>
      </w:r>
      <w:r w:rsidR="00E30241" w:rsidRPr="0068345C">
        <w:rPr>
          <w:rFonts w:ascii="Segoe UI" w:hAnsi="Segoe UI" w:cs="Segoe UI"/>
          <w:color w:val="auto"/>
          <w:shd w:val="clear" w:color="auto" w:fill="FFFFFF"/>
        </w:rPr>
        <w:t xml:space="preserve"> inisiyatif alma</w:t>
      </w:r>
      <w:r w:rsidRPr="0068345C">
        <w:rPr>
          <w:rFonts w:ascii="Segoe UI" w:hAnsi="Segoe UI" w:cs="Segoe UI"/>
          <w:color w:val="auto"/>
          <w:shd w:val="clear" w:color="auto" w:fill="FFFFFF"/>
        </w:rPr>
        <w:t>larına</w:t>
      </w:r>
      <w:r w:rsidR="00E30241" w:rsidRPr="0068345C">
        <w:rPr>
          <w:rFonts w:ascii="Segoe UI" w:hAnsi="Segoe UI" w:cs="Segoe UI"/>
          <w:color w:val="auto"/>
          <w:shd w:val="clear" w:color="auto" w:fill="FFFFFF"/>
        </w:rPr>
        <w:t>, ekip çalışması, iş</w:t>
      </w:r>
      <w:r w:rsidR="006964DE" w:rsidRPr="0068345C">
        <w:rPr>
          <w:rFonts w:ascii="Segoe UI" w:hAnsi="Segoe UI" w:cs="Segoe UI"/>
          <w:color w:val="auto"/>
          <w:shd w:val="clear" w:color="auto" w:fill="FFFFFF"/>
        </w:rPr>
        <w:t xml:space="preserve"> </w:t>
      </w:r>
      <w:r w:rsidR="00E30241" w:rsidRPr="0068345C">
        <w:rPr>
          <w:rFonts w:ascii="Segoe UI" w:hAnsi="Segoe UI" w:cs="Segoe UI"/>
          <w:color w:val="auto"/>
          <w:shd w:val="clear" w:color="auto" w:fill="FFFFFF"/>
        </w:rPr>
        <w:t>birliği, planlama, organizasyon ve liderlik yetkinlikler</w:t>
      </w:r>
      <w:r w:rsidRPr="0068345C">
        <w:rPr>
          <w:rFonts w:ascii="Segoe UI" w:hAnsi="Segoe UI" w:cs="Segoe UI"/>
          <w:color w:val="auto"/>
          <w:shd w:val="clear" w:color="auto" w:fill="FFFFFF"/>
        </w:rPr>
        <w:t>inin geliş</w:t>
      </w:r>
      <w:r w:rsidR="0091513E">
        <w:rPr>
          <w:rFonts w:ascii="Segoe UI" w:hAnsi="Segoe UI" w:cs="Segoe UI"/>
          <w:color w:val="auto"/>
          <w:shd w:val="clear" w:color="auto" w:fill="FFFFFF"/>
        </w:rPr>
        <w:t>imin</w:t>
      </w:r>
      <w:r w:rsidRPr="0068345C">
        <w:rPr>
          <w:rFonts w:ascii="Segoe UI" w:hAnsi="Segoe UI" w:cs="Segoe UI"/>
          <w:color w:val="auto"/>
          <w:shd w:val="clear" w:color="auto" w:fill="FFFFFF"/>
        </w:rPr>
        <w:t>e de katkı sağl</w:t>
      </w:r>
      <w:r w:rsidR="00595CFA" w:rsidRPr="0068345C">
        <w:rPr>
          <w:rFonts w:ascii="Segoe UI" w:hAnsi="Segoe UI" w:cs="Segoe UI"/>
          <w:color w:val="auto"/>
          <w:shd w:val="clear" w:color="auto" w:fill="FFFFFF"/>
        </w:rPr>
        <w:t>amayı amaçlıyor.</w:t>
      </w:r>
      <w:r w:rsidR="0047408A" w:rsidRPr="0068345C">
        <w:rPr>
          <w:rFonts w:ascii="Segoe UI" w:hAnsi="Segoe UI" w:cs="Segoe UI"/>
          <w:color w:val="auto"/>
          <w:shd w:val="clear" w:color="auto" w:fill="FFFFFF"/>
        </w:rPr>
        <w:t xml:space="preserve"> </w:t>
      </w:r>
      <w:r w:rsidR="0073465E" w:rsidRPr="0068345C">
        <w:rPr>
          <w:rFonts w:ascii="Segoe UI" w:hAnsi="Segoe UI" w:cs="Segoe UI"/>
          <w:color w:val="auto"/>
          <w:shd w:val="clear" w:color="auto" w:fill="FFFFFF"/>
        </w:rPr>
        <w:t>Kıvılcımlar Hareketi, 2021 yılında Özel Sektör Gönüllüleri Derneği (ÖSGD) tarafından layık görüldüğü “En Başarılı Gönüllülük Programı” ödülü</w:t>
      </w:r>
      <w:r w:rsidR="00595CFA" w:rsidRPr="0068345C">
        <w:rPr>
          <w:rFonts w:ascii="Segoe UI" w:hAnsi="Segoe UI" w:cs="Segoe UI"/>
          <w:color w:val="auto"/>
          <w:shd w:val="clear" w:color="auto" w:fill="FFFFFF"/>
        </w:rPr>
        <w:t>yle</w:t>
      </w:r>
      <w:r w:rsidR="0073465E" w:rsidRPr="0068345C">
        <w:rPr>
          <w:rFonts w:ascii="Segoe UI" w:hAnsi="Segoe UI" w:cs="Segoe UI"/>
          <w:color w:val="auto"/>
          <w:shd w:val="clear" w:color="auto" w:fill="FFFFFF"/>
        </w:rPr>
        <w:t xml:space="preserve"> de bugüne kadar kurumsal gönüllülük kapsamında yaptığı çalışmalarla sağladığı faydayı ve öncülüğünü </w:t>
      </w:r>
      <w:r w:rsidR="0015208A" w:rsidRPr="0068345C">
        <w:rPr>
          <w:rFonts w:ascii="Segoe UI" w:hAnsi="Segoe UI" w:cs="Segoe UI"/>
          <w:color w:val="auto"/>
        </w:rPr>
        <w:t xml:space="preserve">tescil </w:t>
      </w:r>
      <w:r w:rsidR="00595CFA" w:rsidRPr="0068345C">
        <w:rPr>
          <w:rFonts w:ascii="Segoe UI" w:hAnsi="Segoe UI" w:cs="Segoe UI"/>
          <w:color w:val="auto"/>
        </w:rPr>
        <w:t>e</w:t>
      </w:r>
      <w:r w:rsidR="0015208A" w:rsidRPr="0068345C">
        <w:rPr>
          <w:rFonts w:ascii="Segoe UI" w:hAnsi="Segoe UI" w:cs="Segoe UI"/>
          <w:color w:val="auto"/>
        </w:rPr>
        <w:t>t</w:t>
      </w:r>
      <w:r w:rsidR="00595CFA" w:rsidRPr="0068345C">
        <w:rPr>
          <w:rFonts w:ascii="Segoe UI" w:hAnsi="Segoe UI" w:cs="Segoe UI"/>
          <w:color w:val="auto"/>
        </w:rPr>
        <w:t xml:space="preserve">mişti. </w:t>
      </w:r>
    </w:p>
    <w:sectPr w:rsidR="00D73DFF" w:rsidRPr="0068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4D7E2" w16cex:dateUtc="2022-07-22T0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D4AA7E" w16cid:durableId="2684D7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83"/>
    <w:rsid w:val="000219B4"/>
    <w:rsid w:val="00134909"/>
    <w:rsid w:val="0015208A"/>
    <w:rsid w:val="00197956"/>
    <w:rsid w:val="001A5F1D"/>
    <w:rsid w:val="001C77D4"/>
    <w:rsid w:val="002508D0"/>
    <w:rsid w:val="002815D7"/>
    <w:rsid w:val="00295613"/>
    <w:rsid w:val="002A6193"/>
    <w:rsid w:val="002C1F35"/>
    <w:rsid w:val="00384180"/>
    <w:rsid w:val="003C584E"/>
    <w:rsid w:val="003C6672"/>
    <w:rsid w:val="00406CF8"/>
    <w:rsid w:val="0047408A"/>
    <w:rsid w:val="004A2523"/>
    <w:rsid w:val="004C0922"/>
    <w:rsid w:val="004C60D2"/>
    <w:rsid w:val="004F06FE"/>
    <w:rsid w:val="00595CFA"/>
    <w:rsid w:val="005A03B7"/>
    <w:rsid w:val="006508A9"/>
    <w:rsid w:val="0068345C"/>
    <w:rsid w:val="006964DE"/>
    <w:rsid w:val="006E61EB"/>
    <w:rsid w:val="006F0F9C"/>
    <w:rsid w:val="006F6006"/>
    <w:rsid w:val="006F67CC"/>
    <w:rsid w:val="006F6BAC"/>
    <w:rsid w:val="0073465E"/>
    <w:rsid w:val="007A42D9"/>
    <w:rsid w:val="007B4017"/>
    <w:rsid w:val="007F7814"/>
    <w:rsid w:val="00833F2C"/>
    <w:rsid w:val="00907D9D"/>
    <w:rsid w:val="0091513E"/>
    <w:rsid w:val="00A275EA"/>
    <w:rsid w:val="00A34179"/>
    <w:rsid w:val="00A93111"/>
    <w:rsid w:val="00B06BCD"/>
    <w:rsid w:val="00B51254"/>
    <w:rsid w:val="00B54DEE"/>
    <w:rsid w:val="00BF1001"/>
    <w:rsid w:val="00C04DD0"/>
    <w:rsid w:val="00C34095"/>
    <w:rsid w:val="00CC2BAD"/>
    <w:rsid w:val="00D50DB4"/>
    <w:rsid w:val="00D73DFF"/>
    <w:rsid w:val="00D90469"/>
    <w:rsid w:val="00DC722D"/>
    <w:rsid w:val="00DE6E12"/>
    <w:rsid w:val="00DF629B"/>
    <w:rsid w:val="00E30241"/>
    <w:rsid w:val="00E41C9D"/>
    <w:rsid w:val="00E41EB5"/>
    <w:rsid w:val="00E64110"/>
    <w:rsid w:val="00E875BA"/>
    <w:rsid w:val="00EA7483"/>
    <w:rsid w:val="00EB380F"/>
    <w:rsid w:val="00F038A8"/>
    <w:rsid w:val="00F10C38"/>
    <w:rsid w:val="00F47D58"/>
    <w:rsid w:val="00F5267E"/>
    <w:rsid w:val="00F714A2"/>
    <w:rsid w:val="00F77CA3"/>
    <w:rsid w:val="00F82730"/>
    <w:rsid w:val="00F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F17B"/>
  <w15:chartTrackingRefBased/>
  <w15:docId w15:val="{E39E4694-F2C4-46DB-8D5F-D4A0156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CF8"/>
  </w:style>
  <w:style w:type="paragraph" w:styleId="Heading1">
    <w:name w:val="heading 1"/>
    <w:basedOn w:val="Normal"/>
    <w:next w:val="Normal"/>
    <w:link w:val="Heading1Char"/>
    <w:uiPriority w:val="9"/>
    <w:qFormat/>
    <w:rsid w:val="00406CF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CF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CF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CF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CF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CF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CF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CF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CF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CF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6CF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CF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CF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6CF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CF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06CF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06CF8"/>
    <w:rPr>
      <w:b/>
      <w:bCs/>
      <w:color w:val="70AD47" w:themeColor="accent6"/>
    </w:rPr>
  </w:style>
  <w:style w:type="character" w:styleId="Emphasis">
    <w:name w:val="Emphasis"/>
    <w:uiPriority w:val="20"/>
    <w:qFormat/>
    <w:rsid w:val="00406CF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06C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6C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6C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CF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CF8"/>
    <w:rPr>
      <w:b/>
      <w:bCs/>
      <w:i/>
      <w:iCs/>
    </w:rPr>
  </w:style>
  <w:style w:type="character" w:styleId="SubtleEmphasis">
    <w:name w:val="Subtle Emphasis"/>
    <w:uiPriority w:val="19"/>
    <w:qFormat/>
    <w:rsid w:val="00406CF8"/>
    <w:rPr>
      <w:i/>
      <w:iCs/>
    </w:rPr>
  </w:style>
  <w:style w:type="character" w:styleId="IntenseEmphasis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406CF8"/>
    <w:rPr>
      <w:b/>
      <w:bCs/>
    </w:rPr>
  </w:style>
  <w:style w:type="character" w:styleId="IntenseReference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CF8"/>
    <w:pPr>
      <w:outlineLvl w:val="9"/>
    </w:pPr>
  </w:style>
  <w:style w:type="paragraph" w:customStyle="1" w:styleId="Gvde">
    <w:name w:val="Gövde"/>
    <w:rsid w:val="002508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2508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D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6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629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F62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orlu.com.tr/akillihayat2030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 Oral</dc:creator>
  <cp:keywords/>
  <dc:description/>
  <cp:lastModifiedBy>Gizem Akyavuz</cp:lastModifiedBy>
  <cp:revision>2</cp:revision>
  <dcterms:created xsi:type="dcterms:W3CDTF">2022-07-25T04:55:00Z</dcterms:created>
  <dcterms:modified xsi:type="dcterms:W3CDTF">2022-07-25T04:55:00Z</dcterms:modified>
</cp:coreProperties>
</file>