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BEAFD2" w14:textId="53009A6A" w:rsidR="004215DA" w:rsidRPr="0018325C" w:rsidRDefault="00863C4F" w:rsidP="00106D6B">
      <w:pPr>
        <w:pStyle w:val="Gvde"/>
        <w:spacing w:after="0"/>
        <w:ind w:right="10806"/>
        <w:jc w:val="both"/>
        <w:rPr>
          <w:lang w:val="tr-TR" w:eastAsia="tr-TR"/>
        </w:rPr>
      </w:pPr>
      <w:r w:rsidRPr="0018325C">
        <w:rPr>
          <w:noProof/>
          <w:lang w:val="tr-TR"/>
        </w:rPr>
        <w:drawing>
          <wp:anchor distT="0" distB="0" distL="0" distR="0" simplePos="0" relativeHeight="251659264" behindDoc="0" locked="0" layoutInCell="1" allowOverlap="1" wp14:anchorId="2FFCFD49" wp14:editId="3C5DF557">
            <wp:simplePos x="0" y="0"/>
            <wp:positionH relativeFrom="page">
              <wp:posOffset>462280</wp:posOffset>
            </wp:positionH>
            <wp:positionV relativeFrom="page">
              <wp:posOffset>10123424</wp:posOffset>
            </wp:positionV>
            <wp:extent cx="4361689" cy="676656"/>
            <wp:effectExtent l="0" t="0" r="0" b="0"/>
            <wp:wrapTopAndBottom distT="0" distB="0"/>
            <wp:docPr id="1073741825" name="officeArt object" descr="Picture 1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207" descr="Picture 120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61689" cy="6766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CA8D6A4" w14:textId="13C198FA" w:rsidR="00BB6F87" w:rsidRDefault="000005A4" w:rsidP="006F4C01">
      <w:pPr>
        <w:tabs>
          <w:tab w:val="left" w:pos="5220"/>
        </w:tabs>
        <w:jc w:val="center"/>
        <w:rPr>
          <w:rFonts w:ascii="Calibri" w:hAnsi="Calibri" w:cs="Calibri"/>
          <w:b/>
          <w:bCs/>
          <w:sz w:val="26"/>
          <w:szCs w:val="26"/>
          <w:lang w:val="tr-TR"/>
        </w:rPr>
      </w:pPr>
      <w:r>
        <w:rPr>
          <w:rFonts w:ascii="Calibri" w:eastAsia="Calibri" w:hAnsi="Calibri" w:cs="Calibri"/>
          <w:noProof/>
          <w:color w:val="000000"/>
          <w:sz w:val="22"/>
          <w:szCs w:val="22"/>
          <w:u w:color="000000"/>
          <w:lang w:val="tr-TR" w:eastAsia="tr-TR"/>
        </w:rPr>
        <w:t xml:space="preserve">     </w:t>
      </w:r>
      <w:r w:rsidR="00331538">
        <w:rPr>
          <w:noProof/>
        </w:rPr>
        <w:t xml:space="preserve">  </w:t>
      </w:r>
      <w:r w:rsidR="00C7573B">
        <w:rPr>
          <w:rFonts w:ascii="Calibri" w:eastAsia="Calibri" w:hAnsi="Calibri" w:cs="Calibri"/>
          <w:noProof/>
          <w:color w:val="000000"/>
          <w:sz w:val="22"/>
          <w:szCs w:val="22"/>
          <w:u w:color="000000"/>
          <w:lang w:val="tr-TR" w:eastAsia="tr-TR"/>
        </w:rPr>
        <w:t xml:space="preserve">     </w:t>
      </w:r>
      <w:r w:rsidR="00331538">
        <w:rPr>
          <w:rFonts w:ascii="Calibri" w:eastAsia="Calibri" w:hAnsi="Calibri" w:cs="Calibri"/>
          <w:noProof/>
          <w:color w:val="000000"/>
          <w:sz w:val="22"/>
          <w:szCs w:val="22"/>
          <w:u w:color="000000"/>
          <w:lang w:val="tr-TR" w:eastAsia="tr-TR"/>
        </w:rPr>
        <w:t xml:space="preserve">     </w:t>
      </w:r>
    </w:p>
    <w:p w14:paraId="7127AB53" w14:textId="77777777" w:rsidR="00331538" w:rsidRDefault="00331538" w:rsidP="00483D80">
      <w:pPr>
        <w:tabs>
          <w:tab w:val="left" w:pos="5220"/>
        </w:tabs>
        <w:rPr>
          <w:rFonts w:ascii="Calibri" w:hAnsi="Calibri" w:cs="Calibri"/>
          <w:b/>
          <w:bCs/>
          <w:sz w:val="22"/>
          <w:szCs w:val="22"/>
          <w:u w:val="single"/>
          <w:lang w:val="tr-TR"/>
        </w:rPr>
      </w:pPr>
    </w:p>
    <w:p w14:paraId="6F70B268" w14:textId="77777777" w:rsidR="00331538" w:rsidRDefault="00331538" w:rsidP="00535A2D">
      <w:pPr>
        <w:tabs>
          <w:tab w:val="left" w:pos="5220"/>
        </w:tabs>
        <w:jc w:val="right"/>
        <w:rPr>
          <w:rFonts w:ascii="Calibri" w:hAnsi="Calibri" w:cs="Calibri"/>
          <w:b/>
          <w:bCs/>
          <w:sz w:val="22"/>
          <w:szCs w:val="22"/>
          <w:u w:val="single"/>
          <w:lang w:val="tr-TR"/>
        </w:rPr>
      </w:pPr>
    </w:p>
    <w:p w14:paraId="37D37460" w14:textId="19E48937" w:rsidR="00BB6F87" w:rsidRPr="00535A2D" w:rsidRDefault="00535A2D" w:rsidP="00535A2D">
      <w:pPr>
        <w:tabs>
          <w:tab w:val="left" w:pos="5220"/>
        </w:tabs>
        <w:jc w:val="right"/>
        <w:rPr>
          <w:rFonts w:ascii="Calibri" w:hAnsi="Calibri" w:cs="Calibri"/>
          <w:b/>
          <w:bCs/>
          <w:sz w:val="22"/>
          <w:szCs w:val="22"/>
          <w:u w:val="single"/>
          <w:lang w:val="tr-TR"/>
        </w:rPr>
      </w:pPr>
      <w:r w:rsidRPr="00535A2D">
        <w:rPr>
          <w:rFonts w:ascii="Calibri" w:hAnsi="Calibri" w:cs="Calibri"/>
          <w:b/>
          <w:bCs/>
          <w:sz w:val="22"/>
          <w:szCs w:val="22"/>
          <w:u w:val="single"/>
          <w:lang w:val="tr-TR"/>
        </w:rPr>
        <w:t>Basın Bülteni</w:t>
      </w:r>
    </w:p>
    <w:p w14:paraId="7B07E4C5" w14:textId="527A55D1" w:rsidR="00535A2D" w:rsidRPr="00535A2D" w:rsidRDefault="00AB5D4C" w:rsidP="00535A2D">
      <w:pPr>
        <w:tabs>
          <w:tab w:val="left" w:pos="5220"/>
        </w:tabs>
        <w:jc w:val="right"/>
        <w:rPr>
          <w:rFonts w:ascii="Calibri" w:hAnsi="Calibri" w:cs="Calibri"/>
          <w:b/>
          <w:bCs/>
          <w:sz w:val="22"/>
          <w:szCs w:val="22"/>
          <w:u w:val="single"/>
          <w:lang w:val="tr-TR"/>
        </w:rPr>
      </w:pPr>
      <w:r w:rsidRPr="00AB5D4C">
        <w:rPr>
          <w:rFonts w:ascii="Calibri" w:hAnsi="Calibri" w:cs="Calibri"/>
          <w:b/>
          <w:bCs/>
          <w:sz w:val="22"/>
          <w:szCs w:val="22"/>
          <w:u w:val="single"/>
          <w:lang w:val="tr-TR"/>
        </w:rPr>
        <w:t xml:space="preserve">25 </w:t>
      </w:r>
      <w:r w:rsidR="00535A2D" w:rsidRPr="00AB5D4C">
        <w:rPr>
          <w:rFonts w:ascii="Calibri" w:hAnsi="Calibri" w:cs="Calibri"/>
          <w:b/>
          <w:bCs/>
          <w:sz w:val="22"/>
          <w:szCs w:val="22"/>
          <w:u w:val="single"/>
          <w:lang w:val="tr-TR"/>
        </w:rPr>
        <w:t>Mart 2023</w:t>
      </w:r>
      <w:r w:rsidR="00535A2D" w:rsidRPr="00535A2D">
        <w:rPr>
          <w:rFonts w:ascii="Calibri" w:hAnsi="Calibri" w:cs="Calibri"/>
          <w:b/>
          <w:bCs/>
          <w:sz w:val="22"/>
          <w:szCs w:val="22"/>
          <w:u w:val="single"/>
          <w:lang w:val="tr-TR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u w:val="single"/>
          <w:lang w:val="tr-TR"/>
        </w:rPr>
        <w:t xml:space="preserve"> </w:t>
      </w:r>
    </w:p>
    <w:p w14:paraId="71B97C56" w14:textId="77777777" w:rsidR="00535A2D" w:rsidRDefault="00535A2D" w:rsidP="00535A2D">
      <w:pPr>
        <w:tabs>
          <w:tab w:val="left" w:pos="5220"/>
        </w:tabs>
        <w:jc w:val="right"/>
        <w:rPr>
          <w:rFonts w:ascii="Calibri" w:hAnsi="Calibri" w:cs="Calibri"/>
          <w:b/>
          <w:bCs/>
          <w:sz w:val="26"/>
          <w:szCs w:val="26"/>
          <w:u w:val="single"/>
          <w:lang w:val="tr-TR"/>
        </w:rPr>
      </w:pPr>
    </w:p>
    <w:p w14:paraId="5FE86E20" w14:textId="224A1410" w:rsidR="00633C2C" w:rsidRPr="00BB6F87" w:rsidRDefault="009D5ED2" w:rsidP="007061AD">
      <w:pPr>
        <w:tabs>
          <w:tab w:val="left" w:pos="5220"/>
        </w:tabs>
        <w:jc w:val="center"/>
        <w:rPr>
          <w:rFonts w:ascii="Calibri" w:eastAsia="Calibri" w:hAnsi="Calibri" w:cs="Calibri"/>
          <w:b/>
          <w:bCs/>
          <w:color w:val="000000"/>
          <w:sz w:val="26"/>
          <w:szCs w:val="26"/>
          <w:u w:val="single"/>
          <w:lang w:val="tr-TR" w:eastAsia="tr-TR"/>
        </w:rPr>
      </w:pPr>
      <w:r w:rsidRPr="00BB6F87">
        <w:rPr>
          <w:rFonts w:ascii="Calibri" w:hAnsi="Calibri" w:cs="Calibri"/>
          <w:b/>
          <w:bCs/>
          <w:sz w:val="26"/>
          <w:szCs w:val="26"/>
          <w:u w:val="single"/>
          <w:lang w:val="tr-TR"/>
        </w:rPr>
        <w:t>Zorlu Holding</w:t>
      </w:r>
      <w:r>
        <w:rPr>
          <w:rFonts w:ascii="Calibri" w:hAnsi="Calibri" w:cs="Calibri"/>
          <w:b/>
          <w:bCs/>
          <w:sz w:val="26"/>
          <w:szCs w:val="26"/>
          <w:u w:val="single"/>
          <w:lang w:val="tr-TR"/>
        </w:rPr>
        <w:t xml:space="preserve"> ve Grup şirketlerinin desteği</w:t>
      </w:r>
      <w:r>
        <w:rPr>
          <w:rFonts w:ascii="Calibri" w:eastAsia="Calibri" w:hAnsi="Calibri" w:cs="Calibri"/>
          <w:b/>
          <w:bCs/>
          <w:sz w:val="26"/>
          <w:szCs w:val="26"/>
          <w:u w:val="single"/>
          <w:bdr w:val="none" w:sz="0" w:space="0" w:color="auto"/>
          <w:lang w:val="tr-TR"/>
        </w:rPr>
        <w:t>y</w:t>
      </w:r>
      <w:r w:rsidRPr="00BB6F87">
        <w:rPr>
          <w:rFonts w:ascii="Calibri" w:eastAsia="Calibri" w:hAnsi="Calibri" w:cs="Calibri"/>
          <w:b/>
          <w:bCs/>
          <w:sz w:val="26"/>
          <w:szCs w:val="26"/>
          <w:u w:val="single"/>
          <w:bdr w:val="none" w:sz="0" w:space="0" w:color="auto"/>
          <w:lang w:val="tr-TR"/>
        </w:rPr>
        <w:t>le</w:t>
      </w:r>
      <w:r>
        <w:rPr>
          <w:rFonts w:ascii="Calibri" w:eastAsia="Calibri" w:hAnsi="Calibri" w:cs="Calibri"/>
          <w:b/>
          <w:bCs/>
          <w:sz w:val="26"/>
          <w:szCs w:val="26"/>
          <w:u w:val="single"/>
          <w:bdr w:val="none" w:sz="0" w:space="0" w:color="auto"/>
          <w:lang w:val="tr-TR"/>
        </w:rPr>
        <w:t>,</w:t>
      </w:r>
      <w:r w:rsidRPr="00BB6F87">
        <w:rPr>
          <w:rFonts w:ascii="Calibri" w:eastAsia="Calibri" w:hAnsi="Calibri" w:cs="Calibri"/>
          <w:b/>
          <w:bCs/>
          <w:sz w:val="26"/>
          <w:szCs w:val="26"/>
          <w:u w:val="single"/>
          <w:bdr w:val="none" w:sz="0" w:space="0" w:color="auto"/>
          <w:lang w:val="tr-TR"/>
        </w:rPr>
        <w:t xml:space="preserve"> </w:t>
      </w:r>
      <w:r w:rsidR="00684FE6">
        <w:rPr>
          <w:rFonts w:ascii="Calibri" w:eastAsia="Calibri" w:hAnsi="Calibri" w:cs="Calibri"/>
          <w:b/>
          <w:bCs/>
          <w:sz w:val="26"/>
          <w:szCs w:val="26"/>
          <w:u w:val="single"/>
          <w:bdr w:val="none" w:sz="0" w:space="0" w:color="auto" w:frame="1"/>
          <w:lang w:val="tr-TR"/>
        </w:rPr>
        <w:t xml:space="preserve">Çolpan İlhan &amp; Sadri Alışık Tiyatrosu, Piu Entertainment ve Zorlu PSM </w:t>
      </w:r>
      <w:r w:rsidR="004F6CD3">
        <w:rPr>
          <w:rFonts w:ascii="Calibri" w:eastAsia="Calibri" w:hAnsi="Calibri" w:cs="Calibri"/>
          <w:b/>
          <w:bCs/>
          <w:sz w:val="26"/>
          <w:szCs w:val="26"/>
          <w:u w:val="single"/>
          <w:bdr w:val="none" w:sz="0" w:space="0" w:color="auto" w:frame="1"/>
          <w:lang w:val="tr-TR"/>
        </w:rPr>
        <w:t>ortak yapımı</w:t>
      </w:r>
      <w:r w:rsidR="00684FE6">
        <w:rPr>
          <w:rFonts w:ascii="Calibri" w:eastAsia="Calibri" w:hAnsi="Calibri" w:cs="Calibri"/>
          <w:b/>
          <w:bCs/>
          <w:sz w:val="26"/>
          <w:szCs w:val="26"/>
          <w:u w:val="single"/>
          <w:bdr w:val="none" w:sz="0" w:space="0" w:color="auto" w:frame="1"/>
          <w:lang w:val="tr-TR"/>
        </w:rPr>
        <w:t xml:space="preserve">, </w:t>
      </w:r>
      <w:r w:rsidR="00BB6F87">
        <w:rPr>
          <w:rFonts w:ascii="Calibri" w:eastAsia="Calibri" w:hAnsi="Calibri" w:cs="Calibri"/>
          <w:b/>
          <w:bCs/>
          <w:sz w:val="26"/>
          <w:szCs w:val="26"/>
          <w:u w:val="single"/>
          <w:bdr w:val="none" w:sz="0" w:space="0" w:color="auto"/>
          <w:lang w:val="tr-TR"/>
        </w:rPr>
        <w:t>C</w:t>
      </w:r>
      <w:r w:rsidR="0018325C" w:rsidRPr="00BB6F87">
        <w:rPr>
          <w:rFonts w:ascii="Calibri" w:eastAsia="Calibri" w:hAnsi="Calibri" w:cs="Calibri"/>
          <w:b/>
          <w:bCs/>
          <w:sz w:val="26"/>
          <w:szCs w:val="26"/>
          <w:u w:val="single"/>
          <w:bdr w:val="none" w:sz="0" w:space="0" w:color="auto"/>
          <w:lang w:val="tr-TR"/>
        </w:rPr>
        <w:t>umhuriyetin 100.</w:t>
      </w:r>
      <w:r w:rsidR="00AC3718">
        <w:rPr>
          <w:rFonts w:ascii="Calibri" w:eastAsia="Calibri" w:hAnsi="Calibri" w:cs="Calibri"/>
          <w:b/>
          <w:bCs/>
          <w:sz w:val="26"/>
          <w:szCs w:val="26"/>
          <w:u w:val="single"/>
          <w:bdr w:val="none" w:sz="0" w:space="0" w:color="auto"/>
          <w:lang w:val="tr-TR"/>
        </w:rPr>
        <w:t xml:space="preserve"> </w:t>
      </w:r>
      <w:r w:rsidR="0018325C" w:rsidRPr="00BB6F87">
        <w:rPr>
          <w:rFonts w:ascii="Calibri" w:eastAsia="Calibri" w:hAnsi="Calibri" w:cs="Calibri"/>
          <w:b/>
          <w:bCs/>
          <w:sz w:val="26"/>
          <w:szCs w:val="26"/>
          <w:u w:val="single"/>
          <w:bdr w:val="none" w:sz="0" w:space="0" w:color="auto"/>
          <w:lang w:val="tr-TR"/>
        </w:rPr>
        <w:t xml:space="preserve">yılına özel </w:t>
      </w:r>
      <w:r w:rsidR="00BB6F87">
        <w:rPr>
          <w:rFonts w:ascii="Calibri" w:eastAsia="Calibri" w:hAnsi="Calibri" w:cs="Calibri"/>
          <w:b/>
          <w:bCs/>
          <w:sz w:val="26"/>
          <w:szCs w:val="26"/>
          <w:u w:val="single"/>
          <w:bdr w:val="none" w:sz="0" w:space="0" w:color="auto"/>
          <w:lang w:val="tr-TR"/>
        </w:rPr>
        <w:t>müzikal:</w:t>
      </w:r>
    </w:p>
    <w:p w14:paraId="37627D26" w14:textId="77777777" w:rsidR="0018325C" w:rsidRPr="0018325C" w:rsidRDefault="0018325C" w:rsidP="006E04B8">
      <w:pPr>
        <w:contextualSpacing/>
        <w:jc w:val="both"/>
        <w:rPr>
          <w:rFonts w:ascii="Calibri" w:hAnsi="Calibri" w:cs="Calibri"/>
          <w:sz w:val="22"/>
          <w:szCs w:val="22"/>
          <w:lang w:val="tr-TR"/>
        </w:rPr>
      </w:pPr>
    </w:p>
    <w:p w14:paraId="24191289" w14:textId="4505C1B3" w:rsidR="0018325C" w:rsidRPr="0018325C" w:rsidRDefault="008327E1" w:rsidP="00482CE8">
      <w:pPr>
        <w:contextualSpacing/>
        <w:jc w:val="center"/>
        <w:rPr>
          <w:rFonts w:ascii="Calibri" w:hAnsi="Calibri" w:cs="Calibri"/>
          <w:b/>
          <w:bCs/>
          <w:sz w:val="40"/>
          <w:szCs w:val="40"/>
          <w:lang w:val="tr-TR"/>
        </w:rPr>
      </w:pPr>
      <w:r>
        <w:rPr>
          <w:rFonts w:ascii="Calibri" w:hAnsi="Calibri" w:cs="Calibri"/>
          <w:b/>
          <w:bCs/>
          <w:sz w:val="40"/>
          <w:szCs w:val="40"/>
          <w:lang w:val="tr-TR"/>
        </w:rPr>
        <w:t>“</w:t>
      </w:r>
      <w:r w:rsidR="00296FAF">
        <w:rPr>
          <w:rFonts w:ascii="Calibri" w:hAnsi="Calibri" w:cs="Calibri"/>
          <w:b/>
          <w:bCs/>
          <w:sz w:val="40"/>
          <w:szCs w:val="40"/>
          <w:lang w:val="tr-TR"/>
        </w:rPr>
        <w:t>1923</w:t>
      </w:r>
      <w:r>
        <w:rPr>
          <w:rFonts w:ascii="Calibri" w:hAnsi="Calibri" w:cs="Calibri"/>
          <w:b/>
          <w:bCs/>
          <w:sz w:val="40"/>
          <w:szCs w:val="40"/>
          <w:lang w:val="tr-TR"/>
        </w:rPr>
        <w:t>”</w:t>
      </w:r>
      <w:r w:rsidR="00296FAF">
        <w:rPr>
          <w:rFonts w:ascii="Calibri" w:hAnsi="Calibri" w:cs="Calibri"/>
          <w:b/>
          <w:bCs/>
          <w:sz w:val="40"/>
          <w:szCs w:val="40"/>
          <w:lang w:val="tr-TR"/>
        </w:rPr>
        <w:t xml:space="preserve"> müzikali </w:t>
      </w:r>
      <w:r w:rsidR="0018325C" w:rsidRPr="0018325C">
        <w:rPr>
          <w:rFonts w:ascii="Calibri" w:hAnsi="Calibri" w:cs="Calibri"/>
          <w:b/>
          <w:bCs/>
          <w:sz w:val="40"/>
          <w:szCs w:val="40"/>
          <w:lang w:val="tr-TR"/>
        </w:rPr>
        <w:t xml:space="preserve">23 Nisan Ulusal Egemenlik ve Çocuk Bayramı’nda </w:t>
      </w:r>
      <w:r w:rsidR="00265C62">
        <w:rPr>
          <w:rFonts w:ascii="Calibri" w:hAnsi="Calibri" w:cs="Calibri"/>
          <w:b/>
          <w:bCs/>
          <w:sz w:val="40"/>
          <w:szCs w:val="40"/>
          <w:lang w:val="tr-TR"/>
        </w:rPr>
        <w:t>prömiyer yapac</w:t>
      </w:r>
      <w:r w:rsidR="0096680D">
        <w:rPr>
          <w:rFonts w:ascii="Calibri" w:hAnsi="Calibri" w:cs="Calibri"/>
          <w:b/>
          <w:bCs/>
          <w:sz w:val="40"/>
          <w:szCs w:val="40"/>
          <w:lang w:val="tr-TR"/>
        </w:rPr>
        <w:t>ak</w:t>
      </w:r>
      <w:r w:rsidR="004B71FD">
        <w:rPr>
          <w:rFonts w:ascii="Calibri" w:hAnsi="Calibri" w:cs="Calibri"/>
          <w:b/>
          <w:bCs/>
          <w:sz w:val="40"/>
          <w:szCs w:val="40"/>
          <w:lang w:val="tr-TR"/>
        </w:rPr>
        <w:t xml:space="preserve">  </w:t>
      </w:r>
    </w:p>
    <w:p w14:paraId="70FF8A16" w14:textId="77777777" w:rsidR="000123F8" w:rsidRPr="0018325C" w:rsidRDefault="000123F8" w:rsidP="006E04B8">
      <w:pPr>
        <w:contextualSpacing/>
        <w:jc w:val="both"/>
        <w:rPr>
          <w:rFonts w:ascii="Calibri" w:hAnsi="Calibri" w:cs="Calibri"/>
          <w:sz w:val="22"/>
          <w:szCs w:val="22"/>
          <w:lang w:val="tr-TR"/>
        </w:rPr>
      </w:pPr>
    </w:p>
    <w:p w14:paraId="75910F7F" w14:textId="1E6BCAC1" w:rsidR="000123F8" w:rsidRPr="009C2B06" w:rsidRDefault="009D5ED2" w:rsidP="00EF5CF1">
      <w:pPr>
        <w:contextualSpacing/>
        <w:jc w:val="center"/>
        <w:rPr>
          <w:rFonts w:ascii="Calibri" w:hAnsi="Calibri" w:cs="Calibri"/>
          <w:b/>
          <w:bCs/>
          <w:lang w:val="tr-TR"/>
        </w:rPr>
      </w:pPr>
      <w:r w:rsidRPr="00684FE6">
        <w:rPr>
          <w:rFonts w:ascii="Calibri" w:hAnsi="Calibri" w:cs="Calibri"/>
          <w:b/>
          <w:bCs/>
          <w:sz w:val="28"/>
          <w:szCs w:val="28"/>
          <w:lang w:val="tr-TR"/>
        </w:rPr>
        <w:t>Zorlu Holding ve Grup şirketlerinin desteği</w:t>
      </w:r>
      <w:r>
        <w:rPr>
          <w:rFonts w:ascii="Calibri" w:hAnsi="Calibri" w:cs="Calibri"/>
          <w:b/>
          <w:bCs/>
          <w:sz w:val="28"/>
          <w:szCs w:val="28"/>
          <w:lang w:val="tr-TR"/>
        </w:rPr>
        <w:t>yle</w:t>
      </w:r>
      <w:r>
        <w:rPr>
          <w:rFonts w:ascii="Calibri" w:hAnsi="Calibri" w:cs="Calibri"/>
          <w:b/>
          <w:bCs/>
          <w:sz w:val="28"/>
          <w:szCs w:val="28"/>
          <w:lang w:val="tr-TR"/>
        </w:rPr>
        <w:t xml:space="preserve">, </w:t>
      </w:r>
      <w:r w:rsidR="00684FE6" w:rsidRPr="00684FE6">
        <w:rPr>
          <w:rFonts w:ascii="Calibri" w:hAnsi="Calibri" w:cs="Calibri"/>
          <w:b/>
          <w:bCs/>
          <w:sz w:val="28"/>
          <w:szCs w:val="28"/>
          <w:lang w:val="tr-TR"/>
        </w:rPr>
        <w:t xml:space="preserve">Çolpan İlhan &amp; Sadri Alışık Tiyatrosu, Piu Entertainment ve Zorlu PSM </w:t>
      </w:r>
      <w:r w:rsidR="0058218C">
        <w:rPr>
          <w:rFonts w:ascii="Calibri" w:hAnsi="Calibri" w:cs="Calibri"/>
          <w:b/>
          <w:bCs/>
          <w:sz w:val="28"/>
          <w:szCs w:val="28"/>
          <w:lang w:val="tr-TR"/>
        </w:rPr>
        <w:t>ortak yapımı</w:t>
      </w:r>
      <w:r w:rsidR="00684FE6" w:rsidRPr="00684FE6">
        <w:rPr>
          <w:rFonts w:ascii="Calibri" w:hAnsi="Calibri" w:cs="Calibri"/>
          <w:b/>
          <w:bCs/>
          <w:sz w:val="28"/>
          <w:szCs w:val="28"/>
          <w:lang w:val="tr-TR"/>
        </w:rPr>
        <w:t xml:space="preserve">, </w:t>
      </w:r>
      <w:r w:rsidR="000123F8" w:rsidRPr="00106D6B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>Cumhuriyetin kuruluş</w:t>
      </w:r>
      <w:r w:rsidR="00AA3F28" w:rsidRPr="00106D6B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 xml:space="preserve"> </w:t>
      </w:r>
      <w:r w:rsidR="00705E32" w:rsidRPr="00106D6B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 xml:space="preserve">hikayesini </w:t>
      </w:r>
      <w:r w:rsidR="000123F8" w:rsidRPr="00106D6B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 xml:space="preserve">yeni kuşaklara aktarma misyonuyla hayata geçirilen, 1923 </w:t>
      </w:r>
      <w:r w:rsidR="004469D4" w:rsidRPr="00106D6B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>müzikali</w:t>
      </w:r>
      <w:r w:rsidR="00FF12AC" w:rsidRPr="00106D6B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 xml:space="preserve"> </w:t>
      </w:r>
      <w:r w:rsidR="000123F8" w:rsidRPr="00106D6B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>izleyicilerle buluşmaya hazırlanıyor.</w:t>
      </w:r>
      <w:r w:rsidR="000123F8" w:rsidRPr="00106D6B">
        <w:rPr>
          <w:rFonts w:ascii="Calibri" w:hAnsi="Calibri" w:cs="Calibri"/>
          <w:sz w:val="28"/>
          <w:szCs w:val="28"/>
          <w:lang w:val="tr-TR"/>
        </w:rPr>
        <w:t xml:space="preserve"> </w:t>
      </w:r>
      <w:r w:rsidR="00F630F2" w:rsidRPr="00106D6B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>H</w:t>
      </w:r>
      <w:r w:rsidR="00FF12AC" w:rsidRPr="00106D6B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>azırlıkları</w:t>
      </w:r>
      <w:r w:rsidR="000123F8" w:rsidRPr="00106D6B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 xml:space="preserve"> </w:t>
      </w:r>
      <w:r w:rsidR="00F630F2" w:rsidRPr="00106D6B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 xml:space="preserve">bir buçuk yıl </w:t>
      </w:r>
      <w:r w:rsidR="000123F8" w:rsidRPr="00106D6B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>süren</w:t>
      </w:r>
      <w:r w:rsidR="00CC61EA" w:rsidRPr="00106D6B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 xml:space="preserve">, </w:t>
      </w:r>
      <w:r w:rsidR="00EF5CF1" w:rsidRPr="00106D6B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 xml:space="preserve">sahne üstünde ve sahne arkasında </w:t>
      </w:r>
      <w:r w:rsidR="00665585" w:rsidRPr="00106D6B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>2</w:t>
      </w:r>
      <w:r w:rsidR="00DF6328" w:rsidRPr="00106D6B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>00 kişi</w:t>
      </w:r>
      <w:r w:rsidR="00633092" w:rsidRPr="00106D6B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 xml:space="preserve">lik bir ekip çalışmasıyla hayata geçirilen </w:t>
      </w:r>
      <w:r w:rsidR="00535A2D" w:rsidRPr="00106D6B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 xml:space="preserve">müzikalin </w:t>
      </w:r>
      <w:r w:rsidR="000123F8" w:rsidRPr="00106D6B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>başrollerinde</w:t>
      </w:r>
      <w:r w:rsidR="00FF12AC" w:rsidRPr="00106D6B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 xml:space="preserve"> </w:t>
      </w:r>
      <w:r w:rsidR="00F842FF" w:rsidRPr="00106D6B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 xml:space="preserve">başarılı oyuncular Kerem Alışık, Özge Özder ve Ece Dizdar ile </w:t>
      </w:r>
      <w:r w:rsidR="00483D80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>yeni neslin yetenekli oyuncuları</w:t>
      </w:r>
      <w:r w:rsidR="00F842FF" w:rsidRPr="00106D6B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 xml:space="preserve"> Elif Gülalp, Ülkü Hilal Çiftçi, Metin Boray Dikenelli, Ozan Persentili yer alıyor.</w:t>
      </w:r>
      <w:r w:rsidR="000123F8" w:rsidRPr="00106D6B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 xml:space="preserve"> </w:t>
      </w:r>
      <w:r w:rsidR="00C3127B" w:rsidRPr="00106D6B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>İzleyicileri</w:t>
      </w:r>
      <w:r w:rsidR="00FF12AC" w:rsidRPr="00106D6B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>ni</w:t>
      </w:r>
      <w:r w:rsidR="00C3127B" w:rsidRPr="00106D6B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 xml:space="preserve"> </w:t>
      </w:r>
      <w:r w:rsidR="002A6A85" w:rsidRPr="002A6A85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>Mill</w:t>
      </w:r>
      <w:r w:rsidR="00483D80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>i</w:t>
      </w:r>
      <w:r w:rsidR="002A6A85" w:rsidRPr="002A6A85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 xml:space="preserve"> Mücadele</w:t>
      </w:r>
      <w:r w:rsidR="002A6A85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 xml:space="preserve"> </w:t>
      </w:r>
      <w:r w:rsidR="00FF12AC" w:rsidRPr="00106D6B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>günlerinden</w:t>
      </w:r>
      <w:r w:rsidR="00180E9B" w:rsidRPr="00106D6B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 xml:space="preserve"> Türkiye Cumhuriyet</w:t>
      </w:r>
      <w:r w:rsidR="00C3127B" w:rsidRPr="00106D6B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>i’nin</w:t>
      </w:r>
      <w:r w:rsidR="00180E9B" w:rsidRPr="00106D6B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 xml:space="preserve"> kuruluşuna kadar</w:t>
      </w:r>
      <w:r w:rsidR="00D0241C" w:rsidRPr="00106D6B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 xml:space="preserve"> </w:t>
      </w:r>
      <w:r w:rsidR="00FF12AC" w:rsidRPr="00106D6B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>geçen</w:t>
      </w:r>
      <w:r w:rsidR="00D0241C" w:rsidRPr="00106D6B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 xml:space="preserve"> süreçte</w:t>
      </w:r>
      <w:r w:rsidR="00901E34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>,</w:t>
      </w:r>
      <w:r w:rsidR="00D0241C" w:rsidRPr="00106D6B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 xml:space="preserve"> </w:t>
      </w:r>
      <w:r w:rsidR="00C3127B" w:rsidRPr="00106D6B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>tarihe tanıklık edecekleri görkemli</w:t>
      </w:r>
      <w:r w:rsidR="00C72028" w:rsidRPr="00106D6B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 xml:space="preserve"> ve fantastik</w:t>
      </w:r>
      <w:r w:rsidR="00C3127B" w:rsidRPr="00106D6B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 xml:space="preserve"> bir zaman yolculuğuna</w:t>
      </w:r>
      <w:r w:rsidR="00180E9B" w:rsidRPr="00106D6B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 xml:space="preserve"> </w:t>
      </w:r>
      <w:r w:rsidR="00C3127B" w:rsidRPr="00106D6B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>çıkara</w:t>
      </w:r>
      <w:r w:rsidR="00976E2D" w:rsidRPr="00106D6B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>n</w:t>
      </w:r>
      <w:r w:rsidR="004F5169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 xml:space="preserve"> 1923 müzikali prömiyerini 23 Nisan Ulusal Egemenlik ve Çocuk Bayramı’nda </w:t>
      </w:r>
      <w:r w:rsidR="004F5169" w:rsidRPr="004F5169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>Askıda Ne Var iş</w:t>
      </w:r>
      <w:r w:rsidR="0058218C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 xml:space="preserve"> </w:t>
      </w:r>
      <w:r w:rsidR="004F5169" w:rsidRPr="004F5169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>birliği ile öğrencileri ücretsiz ağırlaya</w:t>
      </w:r>
      <w:r w:rsidR="004F5169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 xml:space="preserve">rak gerçekleştirecek. </w:t>
      </w:r>
      <w:r w:rsidR="00C33837">
        <w:rPr>
          <w:rFonts w:ascii="Calibri" w:hAnsi="Calibri" w:cs="Calibri"/>
          <w:b/>
          <w:bCs/>
          <w:sz w:val="28"/>
          <w:szCs w:val="28"/>
          <w:lang w:val="tr-TR"/>
        </w:rPr>
        <w:t>Müzikalin</w:t>
      </w:r>
      <w:r w:rsidR="00FC2229">
        <w:rPr>
          <w:rFonts w:ascii="Calibri" w:hAnsi="Calibri" w:cs="Calibri"/>
          <w:b/>
          <w:bCs/>
          <w:sz w:val="28"/>
          <w:szCs w:val="28"/>
          <w:lang w:val="tr-TR"/>
        </w:rPr>
        <w:t xml:space="preserve"> 24 ve 25 Nisan</w:t>
      </w:r>
      <w:r w:rsidR="009356D1">
        <w:rPr>
          <w:rFonts w:ascii="Calibri" w:hAnsi="Calibri" w:cs="Calibri"/>
          <w:b/>
          <w:bCs/>
          <w:sz w:val="28"/>
          <w:szCs w:val="28"/>
          <w:lang w:val="tr-TR"/>
        </w:rPr>
        <w:t>’daki gösteri</w:t>
      </w:r>
      <w:r w:rsidR="00A06137">
        <w:rPr>
          <w:rFonts w:ascii="Calibri" w:hAnsi="Calibri" w:cs="Calibri"/>
          <w:b/>
          <w:bCs/>
          <w:sz w:val="28"/>
          <w:szCs w:val="28"/>
          <w:lang w:val="tr-TR"/>
        </w:rPr>
        <w:t>m</w:t>
      </w:r>
      <w:r w:rsidR="009356D1">
        <w:rPr>
          <w:rFonts w:ascii="Calibri" w:hAnsi="Calibri" w:cs="Calibri"/>
          <w:b/>
          <w:bCs/>
          <w:sz w:val="28"/>
          <w:szCs w:val="28"/>
          <w:lang w:val="tr-TR"/>
        </w:rPr>
        <w:t xml:space="preserve">lerinin </w:t>
      </w:r>
      <w:r w:rsidR="00FC2229">
        <w:rPr>
          <w:rFonts w:ascii="Calibri" w:hAnsi="Calibri" w:cs="Calibri"/>
          <w:b/>
          <w:bCs/>
          <w:sz w:val="28"/>
          <w:szCs w:val="28"/>
          <w:lang w:val="tr-TR"/>
        </w:rPr>
        <w:t xml:space="preserve">biletleri </w:t>
      </w:r>
      <w:r w:rsidR="00C33837">
        <w:rPr>
          <w:rFonts w:ascii="Calibri" w:hAnsi="Calibri" w:cs="Calibri"/>
          <w:b/>
          <w:bCs/>
          <w:sz w:val="28"/>
          <w:szCs w:val="28"/>
          <w:lang w:val="tr-TR"/>
        </w:rPr>
        <w:t xml:space="preserve">ise </w:t>
      </w:r>
      <w:r w:rsidR="00FC2229">
        <w:rPr>
          <w:rFonts w:ascii="Calibri" w:hAnsi="Calibri" w:cs="Calibri"/>
          <w:b/>
          <w:bCs/>
          <w:sz w:val="28"/>
          <w:szCs w:val="28"/>
          <w:lang w:val="tr-TR"/>
        </w:rPr>
        <w:t xml:space="preserve">27 Mart Pazartesi günü satışa </w:t>
      </w:r>
      <w:r w:rsidR="00483D80">
        <w:rPr>
          <w:rFonts w:ascii="Calibri" w:hAnsi="Calibri" w:cs="Calibri"/>
          <w:b/>
          <w:bCs/>
          <w:sz w:val="28"/>
          <w:szCs w:val="28"/>
          <w:lang w:val="tr-TR"/>
        </w:rPr>
        <w:t>sunulacak</w:t>
      </w:r>
      <w:r w:rsidR="00FC2229">
        <w:rPr>
          <w:rFonts w:ascii="Calibri" w:hAnsi="Calibri" w:cs="Calibri"/>
          <w:b/>
          <w:bCs/>
          <w:sz w:val="28"/>
          <w:szCs w:val="28"/>
          <w:lang w:val="tr-TR"/>
        </w:rPr>
        <w:t>!</w:t>
      </w:r>
    </w:p>
    <w:p w14:paraId="3D05F0FA" w14:textId="77777777" w:rsidR="000123F8" w:rsidRPr="0018325C" w:rsidRDefault="000123F8" w:rsidP="006E04B8">
      <w:pPr>
        <w:contextualSpacing/>
        <w:jc w:val="both"/>
        <w:rPr>
          <w:rFonts w:ascii="Calibri" w:hAnsi="Calibri" w:cs="Calibri"/>
          <w:sz w:val="22"/>
          <w:szCs w:val="22"/>
          <w:lang w:val="tr-TR"/>
        </w:rPr>
      </w:pPr>
    </w:p>
    <w:p w14:paraId="73635E9E" w14:textId="664A0CB3" w:rsidR="009C2B06" w:rsidRPr="008C422F" w:rsidRDefault="00684FE6" w:rsidP="009C2B06">
      <w:pPr>
        <w:contextualSpacing/>
        <w:jc w:val="both"/>
        <w:rPr>
          <w:rFonts w:ascii="Calibri" w:eastAsia="Calibri" w:hAnsi="Calibri" w:cs="Calibri"/>
          <w:bCs/>
          <w:bdr w:val="none" w:sz="0" w:space="0" w:color="auto"/>
          <w:lang w:val="tr-TR"/>
        </w:rPr>
      </w:pPr>
      <w:r w:rsidRPr="00684FE6">
        <w:rPr>
          <w:rFonts w:ascii="Calibri" w:hAnsi="Calibri" w:cs="Calibri"/>
          <w:lang w:val="tr-TR"/>
        </w:rPr>
        <w:t xml:space="preserve">Çolpan İlhan &amp; Sadri Alışık Tiyatrosu, Piu Entertainment ve Zorlu PSM </w:t>
      </w:r>
      <w:r w:rsidR="001C5854">
        <w:rPr>
          <w:rFonts w:ascii="Calibri" w:hAnsi="Calibri" w:cs="Calibri"/>
          <w:lang w:val="tr-TR"/>
        </w:rPr>
        <w:t>ortak yapımı</w:t>
      </w:r>
      <w:r w:rsidRPr="00684FE6">
        <w:rPr>
          <w:rFonts w:ascii="Calibri" w:hAnsi="Calibri" w:cs="Calibri"/>
          <w:lang w:val="tr-TR"/>
        </w:rPr>
        <w:t>, Zorlu Holding ve Grup şirketlerinin desteği</w:t>
      </w:r>
      <w:r w:rsidR="00EE6D7D">
        <w:rPr>
          <w:rFonts w:ascii="Calibri" w:hAnsi="Calibri" w:cs="Calibri"/>
          <w:lang w:val="tr-TR"/>
        </w:rPr>
        <w:t>yle</w:t>
      </w:r>
      <w:r w:rsidRPr="00684FE6">
        <w:rPr>
          <w:rFonts w:ascii="Calibri" w:hAnsi="Calibri" w:cs="Calibri"/>
          <w:lang w:val="tr-TR"/>
        </w:rPr>
        <w:t xml:space="preserve"> </w:t>
      </w:r>
      <w:r w:rsidR="00023C94">
        <w:rPr>
          <w:rFonts w:ascii="Calibri" w:hAnsi="Calibri" w:cs="Calibri"/>
          <w:lang w:val="tr-TR"/>
        </w:rPr>
        <w:t>Cumhuriyet</w:t>
      </w:r>
      <w:r w:rsidR="0058218C">
        <w:rPr>
          <w:rFonts w:ascii="Calibri" w:hAnsi="Calibri" w:cs="Calibri"/>
          <w:lang w:val="tr-TR"/>
        </w:rPr>
        <w:t>’</w:t>
      </w:r>
      <w:r w:rsidR="00023C94">
        <w:rPr>
          <w:rFonts w:ascii="Calibri" w:hAnsi="Calibri" w:cs="Calibri"/>
          <w:lang w:val="tr-TR"/>
        </w:rPr>
        <w:t xml:space="preserve">in 100. yılına </w:t>
      </w:r>
      <w:r w:rsidR="005812FA">
        <w:rPr>
          <w:rFonts w:ascii="Calibri" w:eastAsia="Calibri" w:hAnsi="Calibri" w:cs="Calibri"/>
          <w:bdr w:val="none" w:sz="0" w:space="0" w:color="auto"/>
          <w:lang w:val="tr-TR"/>
        </w:rPr>
        <w:t xml:space="preserve">özel olarak hazırlanan </w:t>
      </w:r>
      <w:r w:rsidR="000123F8" w:rsidRPr="0018325C">
        <w:rPr>
          <w:rFonts w:ascii="Calibri" w:eastAsia="Calibri" w:hAnsi="Calibri" w:cs="Calibri"/>
          <w:bdr w:val="none" w:sz="0" w:space="0" w:color="auto"/>
          <w:lang w:val="tr-TR"/>
        </w:rPr>
        <w:t>1923</w:t>
      </w:r>
      <w:r w:rsidR="00962C85">
        <w:rPr>
          <w:rFonts w:ascii="Calibri" w:eastAsia="Calibri" w:hAnsi="Calibri" w:cs="Calibri"/>
          <w:bdr w:val="none" w:sz="0" w:space="0" w:color="auto"/>
          <w:lang w:val="tr-TR"/>
        </w:rPr>
        <w:t xml:space="preserve"> </w:t>
      </w:r>
      <w:r w:rsidR="005812FA">
        <w:rPr>
          <w:rFonts w:ascii="Calibri" w:eastAsia="Calibri" w:hAnsi="Calibri" w:cs="Calibri"/>
          <w:bdr w:val="none" w:sz="0" w:space="0" w:color="auto"/>
          <w:lang w:val="tr-TR"/>
        </w:rPr>
        <w:t xml:space="preserve">müzikali </w:t>
      </w:r>
      <w:r w:rsidR="000123F8" w:rsidRPr="0018325C">
        <w:rPr>
          <w:rFonts w:ascii="Calibri" w:eastAsia="Calibri" w:hAnsi="Calibri" w:cs="Calibri"/>
          <w:bdr w:val="none" w:sz="0" w:space="0" w:color="auto"/>
          <w:lang w:val="tr-TR"/>
        </w:rPr>
        <w:t xml:space="preserve">Türkiye </w:t>
      </w:r>
      <w:r w:rsidR="000123F8" w:rsidRPr="00E56985">
        <w:rPr>
          <w:rFonts w:ascii="Calibri" w:eastAsia="Calibri" w:hAnsi="Calibri" w:cs="Calibri"/>
          <w:bdr w:val="none" w:sz="0" w:space="0" w:color="auto"/>
          <w:lang w:val="tr-TR"/>
        </w:rPr>
        <w:t>tiyatro tarihinin en büyük ve en kapsamlı yerli müzikal proje</w:t>
      </w:r>
      <w:r w:rsidR="00E038AA" w:rsidRPr="00E56985">
        <w:rPr>
          <w:rFonts w:ascii="Calibri" w:eastAsia="Calibri" w:hAnsi="Calibri" w:cs="Calibri"/>
          <w:bdr w:val="none" w:sz="0" w:space="0" w:color="auto"/>
          <w:lang w:val="tr-TR"/>
        </w:rPr>
        <w:t>lerinden biri</w:t>
      </w:r>
      <w:r w:rsidR="000123F8" w:rsidRPr="00E56985">
        <w:rPr>
          <w:rFonts w:ascii="Calibri" w:eastAsia="Calibri" w:hAnsi="Calibri" w:cs="Calibri"/>
          <w:bdr w:val="none" w:sz="0" w:space="0" w:color="auto"/>
          <w:lang w:val="tr-TR"/>
        </w:rPr>
        <w:t xml:space="preserve"> olarak </w:t>
      </w:r>
      <w:r w:rsidR="00B950B2" w:rsidRPr="00E56985">
        <w:rPr>
          <w:rFonts w:ascii="Calibri" w:eastAsia="Calibri" w:hAnsi="Calibri" w:cs="Calibri"/>
          <w:bdr w:val="none" w:sz="0" w:space="0" w:color="auto"/>
          <w:lang w:val="tr-TR"/>
        </w:rPr>
        <w:t>sanatseverlerin karşısına çıkmaya hazırlanıyor</w:t>
      </w:r>
      <w:r w:rsidR="000123F8" w:rsidRPr="00E56985">
        <w:rPr>
          <w:rFonts w:ascii="Calibri" w:eastAsia="Calibri" w:hAnsi="Calibri" w:cs="Calibri"/>
          <w:bdr w:val="none" w:sz="0" w:space="0" w:color="auto"/>
          <w:lang w:val="tr-TR"/>
        </w:rPr>
        <w:t>.</w:t>
      </w:r>
      <w:r w:rsidR="00096EEB" w:rsidRPr="00E56985">
        <w:rPr>
          <w:rFonts w:ascii="Calibri" w:eastAsia="Calibri" w:hAnsi="Calibri" w:cs="Calibri"/>
          <w:bdr w:val="none" w:sz="0" w:space="0" w:color="auto"/>
          <w:lang w:val="tr-TR"/>
        </w:rPr>
        <w:t xml:space="preserve"> </w:t>
      </w:r>
      <w:r w:rsidR="005326B1" w:rsidRPr="00E56985">
        <w:rPr>
          <w:rFonts w:ascii="Calibri" w:eastAsia="Calibri" w:hAnsi="Calibri" w:cs="Calibri"/>
          <w:bdr w:val="none" w:sz="0" w:space="0" w:color="auto"/>
          <w:lang w:val="tr-TR"/>
        </w:rPr>
        <w:t xml:space="preserve">Müzikal aynı zamanda </w:t>
      </w:r>
      <w:r w:rsidR="00602DDE" w:rsidRPr="00E56985">
        <w:rPr>
          <w:rFonts w:ascii="Calibri" w:eastAsia="Calibri" w:hAnsi="Calibri" w:cs="Calibri"/>
          <w:bdr w:val="none" w:sz="0" w:space="0" w:color="auto"/>
          <w:lang w:val="tr-TR"/>
        </w:rPr>
        <w:t>ı</w:t>
      </w:r>
      <w:r w:rsidR="000E7A3B" w:rsidRPr="00E56985">
        <w:rPr>
          <w:rFonts w:ascii="Calibri" w:eastAsia="Calibri" w:hAnsi="Calibri" w:cs="Calibri"/>
          <w:bdr w:val="none" w:sz="0" w:space="0" w:color="auto"/>
          <w:lang w:val="tr-TR"/>
        </w:rPr>
        <w:t xml:space="preserve">şık ve ses tasarımından dans koreografilerine, canlı orkestra kullanımından dönem kostümlerine </w:t>
      </w:r>
      <w:r w:rsidR="005326B1" w:rsidRPr="00E56985">
        <w:rPr>
          <w:rFonts w:ascii="Calibri" w:eastAsia="Calibri" w:hAnsi="Calibri" w:cs="Calibri"/>
          <w:bdr w:val="none" w:sz="0" w:space="0" w:color="auto"/>
          <w:lang w:val="tr-TR"/>
        </w:rPr>
        <w:t xml:space="preserve">kadar </w:t>
      </w:r>
      <w:r w:rsidR="000B6787" w:rsidRPr="00E56985">
        <w:rPr>
          <w:rFonts w:ascii="Calibri" w:eastAsia="Calibri" w:hAnsi="Calibri" w:cs="Calibri"/>
          <w:bdr w:val="none" w:sz="0" w:space="0" w:color="auto"/>
          <w:lang w:val="tr-TR"/>
        </w:rPr>
        <w:t>Milli Mücadele ile başlaya</w:t>
      </w:r>
      <w:r w:rsidR="004D2323" w:rsidRPr="00E56985">
        <w:rPr>
          <w:rFonts w:ascii="Calibri" w:eastAsia="Calibri" w:hAnsi="Calibri" w:cs="Calibri"/>
          <w:bdr w:val="none" w:sz="0" w:space="0" w:color="auto"/>
          <w:lang w:val="tr-TR"/>
        </w:rPr>
        <w:t xml:space="preserve">rak </w:t>
      </w:r>
      <w:r w:rsidR="005326B1" w:rsidRPr="00E56985">
        <w:rPr>
          <w:rFonts w:ascii="Calibri" w:eastAsia="Calibri" w:hAnsi="Calibri" w:cs="Calibri"/>
          <w:bdr w:val="none" w:sz="0" w:space="0" w:color="auto"/>
          <w:lang w:val="tr-TR"/>
        </w:rPr>
        <w:t>Cumhuriyetin kuruluş sürecini anlatan en büyük sahne sanatları eseri olma özelliğini de taşıyor. 1923 müzikali</w:t>
      </w:r>
      <w:r w:rsidR="007B6472" w:rsidRPr="00E56985">
        <w:rPr>
          <w:rFonts w:ascii="Calibri" w:eastAsia="Calibri" w:hAnsi="Calibri" w:cs="Calibri"/>
          <w:bdr w:val="none" w:sz="0" w:space="0" w:color="auto"/>
          <w:lang w:val="tr-TR"/>
        </w:rPr>
        <w:t>, bi</w:t>
      </w:r>
      <w:r w:rsidR="000E7A3B" w:rsidRPr="00E56985">
        <w:rPr>
          <w:rFonts w:ascii="Calibri" w:eastAsia="Calibri" w:hAnsi="Calibri" w:cs="Calibri"/>
          <w:bdr w:val="none" w:sz="0" w:space="0" w:color="auto"/>
          <w:lang w:val="tr-TR"/>
        </w:rPr>
        <w:t>r buçuk sene süren hazırlık sürecinin ardından</w:t>
      </w:r>
      <w:r w:rsidR="00DC6730">
        <w:rPr>
          <w:rFonts w:ascii="Calibri" w:eastAsia="Calibri" w:hAnsi="Calibri" w:cs="Calibri"/>
          <w:bdr w:val="none" w:sz="0" w:space="0" w:color="auto"/>
          <w:lang w:val="tr-TR"/>
        </w:rPr>
        <w:t xml:space="preserve"> </w:t>
      </w:r>
      <w:r w:rsidR="000E7A3B" w:rsidRPr="00E56985">
        <w:rPr>
          <w:rFonts w:ascii="Calibri" w:eastAsia="Calibri" w:hAnsi="Calibri" w:cs="Calibri"/>
          <w:bCs/>
          <w:bdr w:val="none" w:sz="0" w:space="0" w:color="auto"/>
          <w:lang w:val="tr-TR"/>
        </w:rPr>
        <w:t xml:space="preserve">prömiyerini 23 Nisan Ulusal Egemenlik ve Çocuk Bayramı’nda </w:t>
      </w:r>
      <w:r w:rsidR="00E4546C" w:rsidRPr="00E4546C">
        <w:rPr>
          <w:rFonts w:ascii="Calibri" w:eastAsia="Calibri" w:hAnsi="Calibri" w:cs="Calibri"/>
          <w:bCs/>
          <w:bdr w:val="none" w:sz="0" w:space="0" w:color="auto"/>
          <w:lang w:val="tr-TR"/>
        </w:rPr>
        <w:t>Askıda Ne Var iş</w:t>
      </w:r>
      <w:r w:rsidR="00084C49">
        <w:rPr>
          <w:rFonts w:ascii="Calibri" w:eastAsia="Calibri" w:hAnsi="Calibri" w:cs="Calibri"/>
          <w:bCs/>
          <w:bdr w:val="none" w:sz="0" w:space="0" w:color="auto"/>
          <w:lang w:val="tr-TR"/>
        </w:rPr>
        <w:t xml:space="preserve"> </w:t>
      </w:r>
      <w:r w:rsidR="00E4546C" w:rsidRPr="00E4546C">
        <w:rPr>
          <w:rFonts w:ascii="Calibri" w:eastAsia="Calibri" w:hAnsi="Calibri" w:cs="Calibri"/>
          <w:bCs/>
          <w:bdr w:val="none" w:sz="0" w:space="0" w:color="auto"/>
          <w:lang w:val="tr-TR"/>
        </w:rPr>
        <w:t xml:space="preserve">birliği ile öğrencileri ücretsiz ağırlayarak </w:t>
      </w:r>
      <w:r w:rsidR="000E7A3B" w:rsidRPr="00E56985">
        <w:rPr>
          <w:rFonts w:ascii="Calibri" w:eastAsia="Calibri" w:hAnsi="Calibri" w:cs="Calibri"/>
          <w:bCs/>
          <w:bdr w:val="none" w:sz="0" w:space="0" w:color="auto"/>
          <w:lang w:val="tr-TR"/>
        </w:rPr>
        <w:t xml:space="preserve">Zorlu PSM’de </w:t>
      </w:r>
      <w:r w:rsidR="00E4546C">
        <w:rPr>
          <w:rFonts w:ascii="Calibri" w:eastAsia="Calibri" w:hAnsi="Calibri" w:cs="Calibri"/>
          <w:bCs/>
          <w:bdr w:val="none" w:sz="0" w:space="0" w:color="auto"/>
          <w:lang w:val="tr-TR"/>
        </w:rPr>
        <w:t xml:space="preserve">gerçekleştirecek </w:t>
      </w:r>
      <w:r w:rsidR="009C2B06" w:rsidRPr="00E56985">
        <w:rPr>
          <w:rFonts w:ascii="Calibri" w:eastAsia="Calibri" w:hAnsi="Calibri" w:cs="Calibri"/>
          <w:bCs/>
          <w:bdr w:val="none" w:sz="0" w:space="0" w:color="auto"/>
          <w:lang w:val="tr-TR"/>
        </w:rPr>
        <w:t>ve</w:t>
      </w:r>
      <w:r w:rsidR="009C2B06" w:rsidRPr="009C2B06">
        <w:rPr>
          <w:rFonts w:ascii="Calibri" w:hAnsi="Calibri" w:cs="Calibri"/>
          <w:lang w:val="tr-TR"/>
        </w:rPr>
        <w:t xml:space="preserve"> sezon boyunca Zorlu PSM</w:t>
      </w:r>
      <w:r w:rsidR="009C2B06">
        <w:rPr>
          <w:rFonts w:ascii="Calibri" w:hAnsi="Calibri" w:cs="Calibri"/>
          <w:lang w:val="tr-TR"/>
        </w:rPr>
        <w:t xml:space="preserve"> Turkcell Sahnesi’nde</w:t>
      </w:r>
      <w:r w:rsidR="009C2B06" w:rsidRPr="009C2B06">
        <w:rPr>
          <w:rFonts w:ascii="Calibri" w:hAnsi="Calibri" w:cs="Calibri"/>
          <w:lang w:val="tr-TR"/>
        </w:rPr>
        <w:t xml:space="preserve"> sanatseverlerle buluşacak. Müzikalin 24 ve </w:t>
      </w:r>
      <w:r w:rsidR="00F92477">
        <w:rPr>
          <w:rFonts w:ascii="Calibri" w:hAnsi="Calibri" w:cs="Calibri"/>
          <w:lang w:val="tr-TR"/>
        </w:rPr>
        <w:t>25</w:t>
      </w:r>
      <w:r w:rsidR="009C2B06" w:rsidRPr="009C2B06">
        <w:rPr>
          <w:rFonts w:ascii="Calibri" w:hAnsi="Calibri" w:cs="Calibri"/>
          <w:lang w:val="tr-TR"/>
        </w:rPr>
        <w:t xml:space="preserve"> </w:t>
      </w:r>
      <w:r w:rsidR="00F92477" w:rsidRPr="00F92477">
        <w:rPr>
          <w:rFonts w:ascii="Calibri" w:hAnsi="Calibri" w:cs="Calibri"/>
          <w:lang w:val="tr-TR"/>
        </w:rPr>
        <w:t xml:space="preserve">Nisan’daki gösterimlerinin </w:t>
      </w:r>
      <w:r w:rsidR="00F92477">
        <w:rPr>
          <w:rFonts w:ascii="Calibri" w:hAnsi="Calibri" w:cs="Calibri"/>
          <w:lang w:val="tr-TR"/>
        </w:rPr>
        <w:t xml:space="preserve">biletleri ise </w:t>
      </w:r>
      <w:r w:rsidR="009C2B06" w:rsidRPr="009C2B06">
        <w:rPr>
          <w:rFonts w:ascii="Calibri" w:hAnsi="Calibri" w:cs="Calibri"/>
          <w:lang w:val="tr-TR"/>
        </w:rPr>
        <w:t>27 Mart’tan itibaren satışa sunulacak.</w:t>
      </w:r>
    </w:p>
    <w:p w14:paraId="07F8D99C" w14:textId="77777777" w:rsidR="009C2B06" w:rsidRDefault="009C2B06" w:rsidP="000E7A3B">
      <w:pPr>
        <w:contextualSpacing/>
        <w:jc w:val="both"/>
        <w:rPr>
          <w:rFonts w:ascii="Calibri" w:eastAsia="Calibri" w:hAnsi="Calibri" w:cs="Calibri"/>
          <w:bCs/>
          <w:bdr w:val="none" w:sz="0" w:space="0" w:color="auto"/>
          <w:lang w:val="tr-TR"/>
        </w:rPr>
      </w:pPr>
    </w:p>
    <w:p w14:paraId="17B8A5FF" w14:textId="483B0528" w:rsidR="000E7A3B" w:rsidRDefault="000E7A3B" w:rsidP="000E7A3B">
      <w:pPr>
        <w:contextualSpacing/>
        <w:jc w:val="both"/>
        <w:rPr>
          <w:rFonts w:ascii="Calibri" w:hAnsi="Calibri" w:cs="Calibri"/>
          <w:lang w:val="tr-TR"/>
        </w:rPr>
      </w:pPr>
      <w:r w:rsidRPr="0018325C">
        <w:rPr>
          <w:rFonts w:ascii="Calibri" w:hAnsi="Calibri" w:cs="Calibri"/>
          <w:lang w:val="tr-TR"/>
        </w:rPr>
        <w:t>Müzikalde bir müze gezisi sırasında kaybolan, kendilerini Mustafa Kemal Atatürk’ün Milli Mücadele</w:t>
      </w:r>
      <w:r>
        <w:rPr>
          <w:rFonts w:ascii="Calibri" w:hAnsi="Calibri" w:cs="Calibri"/>
          <w:lang w:val="tr-TR"/>
        </w:rPr>
        <w:t>’y</w:t>
      </w:r>
      <w:r w:rsidRPr="0018325C">
        <w:rPr>
          <w:rFonts w:ascii="Calibri" w:hAnsi="Calibri" w:cs="Calibri"/>
          <w:lang w:val="tr-TR"/>
        </w:rPr>
        <w:t>i başlattığı Bandırma Vapuru</w:t>
      </w:r>
      <w:r>
        <w:rPr>
          <w:rFonts w:ascii="Calibri" w:hAnsi="Calibri" w:cs="Calibri"/>
          <w:lang w:val="tr-TR"/>
        </w:rPr>
        <w:t>’</w:t>
      </w:r>
      <w:r w:rsidRPr="0018325C">
        <w:rPr>
          <w:rFonts w:ascii="Calibri" w:hAnsi="Calibri" w:cs="Calibri"/>
          <w:lang w:val="tr-TR"/>
        </w:rPr>
        <w:t>nda bul</w:t>
      </w:r>
      <w:r w:rsidR="006F4C01">
        <w:rPr>
          <w:rFonts w:ascii="Calibri" w:hAnsi="Calibri" w:cs="Calibri"/>
          <w:lang w:val="tr-TR"/>
        </w:rPr>
        <w:t>a</w:t>
      </w:r>
      <w:r w:rsidR="00F24828">
        <w:rPr>
          <w:rFonts w:ascii="Calibri" w:hAnsi="Calibri" w:cs="Calibri"/>
          <w:lang w:val="tr-TR"/>
        </w:rPr>
        <w:t>n dört arkadaşın hikayesi anlatılıyor</w:t>
      </w:r>
      <w:r w:rsidRPr="0018325C">
        <w:rPr>
          <w:rFonts w:ascii="Calibri" w:hAnsi="Calibri" w:cs="Calibri"/>
          <w:lang w:val="tr-TR"/>
        </w:rPr>
        <w:t xml:space="preserve">. </w:t>
      </w:r>
      <w:r w:rsidRPr="0018325C">
        <w:rPr>
          <w:rFonts w:ascii="Calibri" w:hAnsi="Calibri" w:cs="Calibri"/>
          <w:lang w:val="tr-TR"/>
        </w:rPr>
        <w:lastRenderedPageBreak/>
        <w:t>Bandırma’yı sarsan dalgalardan Meclis’in açılışına, Büyük Taarruz</w:t>
      </w:r>
      <w:r>
        <w:rPr>
          <w:rFonts w:ascii="Calibri" w:hAnsi="Calibri" w:cs="Calibri"/>
          <w:lang w:val="tr-TR"/>
        </w:rPr>
        <w:t>’</w:t>
      </w:r>
      <w:r w:rsidRPr="0018325C">
        <w:rPr>
          <w:rFonts w:ascii="Calibri" w:hAnsi="Calibri" w:cs="Calibri"/>
          <w:lang w:val="tr-TR"/>
        </w:rPr>
        <w:t>dan Cumhuriyet</w:t>
      </w:r>
      <w:r>
        <w:rPr>
          <w:rFonts w:ascii="Calibri" w:hAnsi="Calibri" w:cs="Calibri"/>
          <w:lang w:val="tr-TR"/>
        </w:rPr>
        <w:t>’</w:t>
      </w:r>
      <w:r w:rsidRPr="0018325C">
        <w:rPr>
          <w:rFonts w:ascii="Calibri" w:hAnsi="Calibri" w:cs="Calibri"/>
          <w:lang w:val="tr-TR"/>
        </w:rPr>
        <w:t>in kuruluş</w:t>
      </w:r>
      <w:r w:rsidR="00060982">
        <w:rPr>
          <w:rFonts w:ascii="Calibri" w:hAnsi="Calibri" w:cs="Calibri"/>
          <w:lang w:val="tr-TR"/>
        </w:rPr>
        <w:t>un</w:t>
      </w:r>
      <w:r w:rsidRPr="0018325C">
        <w:rPr>
          <w:rFonts w:ascii="Calibri" w:hAnsi="Calibri" w:cs="Calibri"/>
          <w:lang w:val="tr-TR"/>
        </w:rPr>
        <w:t>a uzanan</w:t>
      </w:r>
      <w:r w:rsidR="00962C85">
        <w:rPr>
          <w:rFonts w:ascii="Calibri" w:hAnsi="Calibri" w:cs="Calibri"/>
          <w:lang w:val="tr-TR"/>
        </w:rPr>
        <w:t xml:space="preserve"> ve</w:t>
      </w:r>
      <w:r w:rsidRPr="0018325C">
        <w:rPr>
          <w:rFonts w:ascii="Calibri" w:hAnsi="Calibri" w:cs="Calibri"/>
          <w:lang w:val="tr-TR"/>
        </w:rPr>
        <w:t xml:space="preserve"> </w:t>
      </w:r>
      <w:r>
        <w:rPr>
          <w:rFonts w:ascii="Calibri" w:hAnsi="Calibri" w:cs="Calibri"/>
          <w:lang w:val="tr-TR"/>
        </w:rPr>
        <w:t>yer yer fantastik öğeler içeren</w:t>
      </w:r>
      <w:r w:rsidRPr="0018325C">
        <w:rPr>
          <w:rFonts w:ascii="Calibri" w:hAnsi="Calibri" w:cs="Calibri"/>
          <w:lang w:val="tr-TR"/>
        </w:rPr>
        <w:t xml:space="preserve"> serüvende seyircileri büyük sürprizler bekliyor.</w:t>
      </w:r>
    </w:p>
    <w:p w14:paraId="111BD08F" w14:textId="108ED7FC" w:rsidR="003219DE" w:rsidRDefault="003219DE" w:rsidP="000F0082">
      <w:pPr>
        <w:contextualSpacing/>
        <w:jc w:val="both"/>
        <w:rPr>
          <w:rFonts w:ascii="Calibri" w:eastAsia="Calibri" w:hAnsi="Calibri" w:cs="Calibri"/>
          <w:bdr w:val="none" w:sz="0" w:space="0" w:color="auto"/>
          <w:lang w:val="tr-TR"/>
        </w:rPr>
      </w:pPr>
    </w:p>
    <w:p w14:paraId="2E4743F6" w14:textId="67710DCA" w:rsidR="005812FA" w:rsidRPr="00106D6B" w:rsidRDefault="003219DE" w:rsidP="000F0082">
      <w:pPr>
        <w:contextualSpacing/>
        <w:jc w:val="both"/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</w:pPr>
      <w:r w:rsidRPr="00106D6B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 xml:space="preserve">1923 müzikali için yerli ve yabancı tiyatro </w:t>
      </w:r>
      <w:r w:rsidR="005B121F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>dünyasının</w:t>
      </w:r>
      <w:r w:rsidRPr="00106D6B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 xml:space="preserve"> en önemli isimleri bir </w:t>
      </w:r>
      <w:r w:rsidR="00962C85" w:rsidRPr="00106D6B">
        <w:rPr>
          <w:rFonts w:ascii="Calibri" w:eastAsia="Calibri" w:hAnsi="Calibri" w:cs="Calibri"/>
          <w:b/>
          <w:bCs/>
          <w:sz w:val="28"/>
          <w:szCs w:val="28"/>
          <w:bdr w:val="none" w:sz="0" w:space="0" w:color="auto"/>
          <w:lang w:val="tr-TR"/>
        </w:rPr>
        <w:t>arada!</w:t>
      </w:r>
    </w:p>
    <w:p w14:paraId="1B70C2EF" w14:textId="79411A86" w:rsidR="00B2699A" w:rsidRDefault="00B2699A" w:rsidP="000F0082">
      <w:pPr>
        <w:contextualSpacing/>
        <w:jc w:val="both"/>
        <w:rPr>
          <w:rFonts w:ascii="Calibri" w:eastAsia="Calibri" w:hAnsi="Calibri" w:cs="Calibri"/>
          <w:bdr w:val="none" w:sz="0" w:space="0" w:color="auto"/>
          <w:lang w:val="tr-TR"/>
        </w:rPr>
      </w:pPr>
      <w:r>
        <w:rPr>
          <w:rFonts w:ascii="Calibri" w:eastAsia="Calibri" w:hAnsi="Calibri" w:cs="Calibri"/>
          <w:bdr w:val="none" w:sz="0" w:space="0" w:color="auto"/>
          <w:lang w:val="tr-TR"/>
        </w:rPr>
        <w:t xml:space="preserve">Türkiye tiyatro sahnesinden önemli isimlerle, uluslararası alanda başarılı işlere imza atan isimlerin yapım kadrosunda yer aldığı müzikal, </w:t>
      </w:r>
      <w:r w:rsidR="00471044">
        <w:rPr>
          <w:rFonts w:ascii="Calibri" w:eastAsia="Calibri" w:hAnsi="Calibri" w:cs="Calibri"/>
          <w:bdr w:val="none" w:sz="0" w:space="0" w:color="auto"/>
          <w:lang w:val="tr-TR"/>
        </w:rPr>
        <w:t>Türkiye’nin önde gelen yazar</w:t>
      </w:r>
      <w:r w:rsidR="00A67724">
        <w:rPr>
          <w:rFonts w:ascii="Calibri" w:eastAsia="Calibri" w:hAnsi="Calibri" w:cs="Calibri"/>
          <w:bdr w:val="none" w:sz="0" w:space="0" w:color="auto"/>
          <w:lang w:val="tr-TR"/>
        </w:rPr>
        <w:t xml:space="preserve">ları arasında yer alan </w:t>
      </w:r>
      <w:r w:rsidR="000123F8" w:rsidRPr="00096EEB">
        <w:rPr>
          <w:rFonts w:ascii="Calibri" w:eastAsia="Calibri" w:hAnsi="Calibri" w:cs="Calibri"/>
          <w:b/>
          <w:bCs/>
          <w:bdr w:val="none" w:sz="0" w:space="0" w:color="auto"/>
          <w:lang w:val="tr-TR"/>
        </w:rPr>
        <w:t>Yekta Kopan</w:t>
      </w:r>
      <w:r w:rsidR="00A67724">
        <w:rPr>
          <w:rFonts w:ascii="Calibri" w:eastAsia="Calibri" w:hAnsi="Calibri" w:cs="Calibri"/>
          <w:bdr w:val="none" w:sz="0" w:space="0" w:color="auto"/>
          <w:lang w:val="tr-TR"/>
        </w:rPr>
        <w:t>,</w:t>
      </w:r>
      <w:r w:rsidR="004D7AD0">
        <w:rPr>
          <w:rFonts w:ascii="Calibri" w:eastAsia="Calibri" w:hAnsi="Calibri" w:cs="Calibri"/>
          <w:bdr w:val="none" w:sz="0" w:space="0" w:color="auto"/>
          <w:lang w:val="tr-TR"/>
        </w:rPr>
        <w:t xml:space="preserve"> </w:t>
      </w:r>
      <w:r w:rsidR="0092057C" w:rsidRPr="0092057C">
        <w:rPr>
          <w:rFonts w:ascii="Calibri" w:eastAsia="Calibri" w:hAnsi="Calibri" w:cs="Calibri"/>
          <w:b/>
          <w:bCs/>
          <w:bdr w:val="none" w:sz="0" w:space="0" w:color="auto"/>
          <w:lang w:val="tr-TR"/>
        </w:rPr>
        <w:t>Mert Dilek</w:t>
      </w:r>
      <w:r w:rsidR="00A67724">
        <w:rPr>
          <w:rFonts w:ascii="Calibri" w:eastAsia="Calibri" w:hAnsi="Calibri" w:cs="Calibri"/>
          <w:b/>
          <w:bCs/>
          <w:bdr w:val="none" w:sz="0" w:space="0" w:color="auto"/>
          <w:lang w:val="tr-TR"/>
        </w:rPr>
        <w:t xml:space="preserve"> </w:t>
      </w:r>
      <w:r w:rsidR="00C934B2">
        <w:rPr>
          <w:rFonts w:ascii="Calibri" w:eastAsia="Calibri" w:hAnsi="Calibri" w:cs="Calibri"/>
          <w:bdr w:val="none" w:sz="0" w:space="0" w:color="auto"/>
          <w:lang w:val="tr-TR"/>
        </w:rPr>
        <w:t>ile</w:t>
      </w:r>
      <w:r w:rsidR="00A67724">
        <w:rPr>
          <w:rFonts w:ascii="Calibri" w:eastAsia="Calibri" w:hAnsi="Calibri" w:cs="Calibri"/>
          <w:bdr w:val="none" w:sz="0" w:space="0" w:color="auto"/>
          <w:lang w:val="tr-TR"/>
        </w:rPr>
        <w:t xml:space="preserve"> yurt içinde ve yurt dışındaki önemli tiyatro çalışmalarıyla </w:t>
      </w:r>
      <w:r w:rsidR="00EE6D7D">
        <w:rPr>
          <w:rFonts w:ascii="Calibri" w:eastAsia="Calibri" w:hAnsi="Calibri" w:cs="Calibri"/>
          <w:bdr w:val="none" w:sz="0" w:space="0" w:color="auto"/>
          <w:lang w:val="tr-TR"/>
        </w:rPr>
        <w:t>tanınan</w:t>
      </w:r>
      <w:r w:rsidR="00A67724">
        <w:rPr>
          <w:rFonts w:ascii="Calibri" w:eastAsia="Calibri" w:hAnsi="Calibri" w:cs="Calibri"/>
          <w:bdr w:val="none" w:sz="0" w:space="0" w:color="auto"/>
          <w:lang w:val="tr-TR"/>
        </w:rPr>
        <w:t xml:space="preserve"> yönetmen </w:t>
      </w:r>
      <w:r w:rsidR="00A67724" w:rsidRPr="009C2B06">
        <w:rPr>
          <w:rFonts w:ascii="Calibri" w:eastAsia="Calibri" w:hAnsi="Calibri" w:cs="Calibri"/>
          <w:b/>
          <w:bCs/>
          <w:bdr w:val="none" w:sz="0" w:space="0" w:color="auto"/>
          <w:lang w:val="tr-TR"/>
        </w:rPr>
        <w:t>Mehmet Ergen</w:t>
      </w:r>
      <w:r w:rsidR="0092057C">
        <w:rPr>
          <w:rFonts w:ascii="Calibri" w:eastAsia="Calibri" w:hAnsi="Calibri" w:cs="Calibri"/>
          <w:bdr w:val="none" w:sz="0" w:space="0" w:color="auto"/>
          <w:lang w:val="tr-TR"/>
        </w:rPr>
        <w:t xml:space="preserve"> </w:t>
      </w:r>
      <w:r w:rsidR="000123F8" w:rsidRPr="0018325C">
        <w:rPr>
          <w:rFonts w:ascii="Calibri" w:eastAsia="Calibri" w:hAnsi="Calibri" w:cs="Calibri"/>
          <w:bdr w:val="none" w:sz="0" w:space="0" w:color="auto"/>
          <w:lang w:val="tr-TR"/>
        </w:rPr>
        <w:t>ta</w:t>
      </w:r>
      <w:r w:rsidR="00096EEB">
        <w:rPr>
          <w:rFonts w:ascii="Calibri" w:eastAsia="Calibri" w:hAnsi="Calibri" w:cs="Calibri"/>
          <w:bdr w:val="none" w:sz="0" w:space="0" w:color="auto"/>
          <w:lang w:val="tr-TR"/>
        </w:rPr>
        <w:t>rafından</w:t>
      </w:r>
      <w:r w:rsidR="00FF12AC">
        <w:rPr>
          <w:rFonts w:ascii="Calibri" w:eastAsia="Calibri" w:hAnsi="Calibri" w:cs="Calibri"/>
          <w:bdr w:val="none" w:sz="0" w:space="0" w:color="auto"/>
          <w:lang w:val="tr-TR"/>
        </w:rPr>
        <w:t xml:space="preserve"> kaleme alın</w:t>
      </w:r>
      <w:r>
        <w:rPr>
          <w:rFonts w:ascii="Calibri" w:eastAsia="Calibri" w:hAnsi="Calibri" w:cs="Calibri"/>
          <w:bdr w:val="none" w:sz="0" w:space="0" w:color="auto"/>
          <w:lang w:val="tr-TR"/>
        </w:rPr>
        <w:t xml:space="preserve">dı. </w:t>
      </w:r>
    </w:p>
    <w:p w14:paraId="39E72C91" w14:textId="77777777" w:rsidR="00B2699A" w:rsidRDefault="00B2699A" w:rsidP="000F0082">
      <w:pPr>
        <w:contextualSpacing/>
        <w:jc w:val="both"/>
        <w:rPr>
          <w:rFonts w:ascii="Calibri" w:eastAsia="Calibri" w:hAnsi="Calibri" w:cs="Calibri"/>
          <w:bdr w:val="none" w:sz="0" w:space="0" w:color="auto"/>
          <w:lang w:val="tr-TR"/>
        </w:rPr>
      </w:pPr>
    </w:p>
    <w:p w14:paraId="71ECC235" w14:textId="05718D5B" w:rsidR="00B2699A" w:rsidRDefault="000123F8" w:rsidP="000F0082">
      <w:pPr>
        <w:contextualSpacing/>
        <w:jc w:val="both"/>
        <w:rPr>
          <w:rFonts w:ascii="Calibri" w:eastAsia="Calibri" w:hAnsi="Calibri" w:cs="Calibri"/>
          <w:bdr w:val="none" w:sz="0" w:space="0" w:color="auto"/>
          <w:lang w:val="tr-TR"/>
        </w:rPr>
      </w:pPr>
      <w:r w:rsidRPr="0018325C">
        <w:rPr>
          <w:rFonts w:ascii="Calibri" w:eastAsia="Calibri" w:hAnsi="Calibri" w:cs="Calibri"/>
          <w:b/>
          <w:bCs/>
          <w:bdr w:val="none" w:sz="0" w:space="0" w:color="auto"/>
          <w:lang w:val="tr-TR"/>
        </w:rPr>
        <w:t>Mehmet Ergen</w:t>
      </w:r>
      <w:r w:rsidR="00EE6D7D">
        <w:rPr>
          <w:rFonts w:ascii="Calibri" w:eastAsia="Calibri" w:hAnsi="Calibri" w:cs="Calibri"/>
          <w:b/>
          <w:bCs/>
          <w:bdr w:val="none" w:sz="0" w:space="0" w:color="auto"/>
          <w:lang w:val="tr-TR"/>
        </w:rPr>
        <w:t>,</w:t>
      </w:r>
      <w:r w:rsidRPr="0018325C">
        <w:rPr>
          <w:rFonts w:ascii="Calibri" w:eastAsia="Calibri" w:hAnsi="Calibri" w:cs="Calibri"/>
          <w:bdr w:val="none" w:sz="0" w:space="0" w:color="auto"/>
          <w:lang w:val="tr-TR"/>
        </w:rPr>
        <w:t xml:space="preserve"> </w:t>
      </w:r>
      <w:r w:rsidR="00106D6B">
        <w:rPr>
          <w:rFonts w:ascii="Calibri" w:eastAsia="Calibri" w:hAnsi="Calibri" w:cs="Calibri"/>
          <w:bdr w:val="none" w:sz="0" w:space="0" w:color="auto"/>
          <w:lang w:val="tr-TR"/>
        </w:rPr>
        <w:t xml:space="preserve">aynı zamanda </w:t>
      </w:r>
      <w:r w:rsidR="00FA5DD2" w:rsidRPr="00FA5DD2">
        <w:rPr>
          <w:rFonts w:ascii="Calibri" w:eastAsia="Calibri" w:hAnsi="Calibri" w:cs="Calibri"/>
          <w:bdr w:val="none" w:sz="0" w:space="0" w:color="auto"/>
          <w:lang w:val="tr-TR"/>
        </w:rPr>
        <w:t>uluslararası festivaller ve oyun pr</w:t>
      </w:r>
      <w:r w:rsidR="00FA5DD2">
        <w:rPr>
          <w:rFonts w:ascii="Calibri" w:eastAsia="Calibri" w:hAnsi="Calibri" w:cs="Calibri"/>
          <w:bdr w:val="none" w:sz="0" w:space="0" w:color="auto"/>
          <w:lang w:val="tr-TR"/>
        </w:rPr>
        <w:t>ojeleri</w:t>
      </w:r>
      <w:r w:rsidR="00F9730A">
        <w:rPr>
          <w:rFonts w:ascii="Calibri" w:eastAsia="Calibri" w:hAnsi="Calibri" w:cs="Calibri"/>
          <w:bdr w:val="none" w:sz="0" w:space="0" w:color="auto"/>
          <w:lang w:val="tr-TR"/>
        </w:rPr>
        <w:t>yle</w:t>
      </w:r>
      <w:r w:rsidR="008D0B4B">
        <w:rPr>
          <w:rFonts w:ascii="Calibri" w:eastAsia="Calibri" w:hAnsi="Calibri" w:cs="Calibri"/>
          <w:bdr w:val="none" w:sz="0" w:space="0" w:color="auto"/>
          <w:lang w:val="tr-TR"/>
        </w:rPr>
        <w:t xml:space="preserve"> Türkiye modern tiyatro sahnesinin sevilen oyunlarında</w:t>
      </w:r>
      <w:r w:rsidR="00FA5DD2">
        <w:rPr>
          <w:rFonts w:ascii="Calibri" w:eastAsia="Calibri" w:hAnsi="Calibri" w:cs="Calibri"/>
          <w:bdr w:val="none" w:sz="0" w:space="0" w:color="auto"/>
          <w:lang w:val="tr-TR"/>
        </w:rPr>
        <w:t xml:space="preserve"> yönetmenlik yapan </w:t>
      </w:r>
      <w:r w:rsidRPr="0018325C">
        <w:rPr>
          <w:rFonts w:ascii="Calibri" w:eastAsia="Calibri" w:hAnsi="Calibri" w:cs="Calibri"/>
          <w:b/>
          <w:bCs/>
          <w:bdr w:val="none" w:sz="0" w:space="0" w:color="auto"/>
          <w:lang w:val="tr-TR"/>
        </w:rPr>
        <w:t>Lerzan Pamir</w:t>
      </w:r>
      <w:r w:rsidRPr="0018325C">
        <w:rPr>
          <w:rFonts w:ascii="Calibri" w:eastAsia="Calibri" w:hAnsi="Calibri" w:cs="Calibri"/>
          <w:bdr w:val="none" w:sz="0" w:space="0" w:color="auto"/>
          <w:lang w:val="tr-TR"/>
        </w:rPr>
        <w:t xml:space="preserve"> </w:t>
      </w:r>
      <w:r w:rsidR="00106D6B">
        <w:rPr>
          <w:rFonts w:ascii="Calibri" w:eastAsia="Calibri" w:hAnsi="Calibri" w:cs="Calibri"/>
          <w:bdr w:val="none" w:sz="0" w:space="0" w:color="auto"/>
          <w:lang w:val="tr-TR"/>
        </w:rPr>
        <w:t xml:space="preserve">ile birlikte oyunun yönetmenliğini de </w:t>
      </w:r>
      <w:r w:rsidR="00F9730A">
        <w:rPr>
          <w:rFonts w:ascii="Calibri" w:eastAsia="Calibri" w:hAnsi="Calibri" w:cs="Calibri"/>
          <w:bdr w:val="none" w:sz="0" w:space="0" w:color="auto"/>
          <w:lang w:val="tr-TR"/>
        </w:rPr>
        <w:t>üstleniyor</w:t>
      </w:r>
      <w:r w:rsidRPr="0018325C">
        <w:rPr>
          <w:rFonts w:ascii="Calibri" w:eastAsia="Calibri" w:hAnsi="Calibri" w:cs="Calibri"/>
          <w:bdr w:val="none" w:sz="0" w:space="0" w:color="auto"/>
          <w:lang w:val="tr-TR"/>
        </w:rPr>
        <w:t xml:space="preserve">. </w:t>
      </w:r>
      <w:r w:rsidR="00D9556B" w:rsidRPr="0018325C">
        <w:rPr>
          <w:rFonts w:ascii="Calibri" w:eastAsia="Calibri" w:hAnsi="Calibri" w:cs="Calibri"/>
          <w:bdr w:val="none" w:sz="0" w:space="0" w:color="auto"/>
          <w:lang w:val="tr-TR"/>
        </w:rPr>
        <w:t xml:space="preserve">İzleyenlerin kendini </w:t>
      </w:r>
      <w:r w:rsidR="002A6A85" w:rsidRPr="002A6A85">
        <w:rPr>
          <w:rFonts w:ascii="Calibri" w:eastAsia="Calibri" w:hAnsi="Calibri" w:cs="Calibri"/>
          <w:bdr w:val="none" w:sz="0" w:space="0" w:color="auto"/>
          <w:lang w:val="tr-TR"/>
        </w:rPr>
        <w:t>Mill</w:t>
      </w:r>
      <w:r w:rsidR="00483D80">
        <w:rPr>
          <w:rFonts w:ascii="Calibri" w:eastAsia="Calibri" w:hAnsi="Calibri" w:cs="Calibri"/>
          <w:bdr w:val="none" w:sz="0" w:space="0" w:color="auto"/>
          <w:lang w:val="tr-TR"/>
        </w:rPr>
        <w:t>i</w:t>
      </w:r>
      <w:r w:rsidR="002A6A85" w:rsidRPr="002A6A85">
        <w:rPr>
          <w:rFonts w:ascii="Calibri" w:eastAsia="Calibri" w:hAnsi="Calibri" w:cs="Calibri"/>
          <w:bdr w:val="none" w:sz="0" w:space="0" w:color="auto"/>
          <w:lang w:val="tr-TR"/>
        </w:rPr>
        <w:t xml:space="preserve"> Mücadele</w:t>
      </w:r>
      <w:r w:rsidR="002A6A85">
        <w:rPr>
          <w:rFonts w:ascii="Calibri" w:eastAsia="Calibri" w:hAnsi="Calibri" w:cs="Calibri"/>
          <w:bdr w:val="none" w:sz="0" w:space="0" w:color="auto"/>
          <w:lang w:val="tr-TR"/>
        </w:rPr>
        <w:t>’den C</w:t>
      </w:r>
      <w:r w:rsidR="00E038AA">
        <w:rPr>
          <w:rFonts w:ascii="Calibri" w:eastAsia="Calibri" w:hAnsi="Calibri" w:cs="Calibri"/>
          <w:bdr w:val="none" w:sz="0" w:space="0" w:color="auto"/>
          <w:lang w:val="tr-TR"/>
        </w:rPr>
        <w:t>umhuriyet</w:t>
      </w:r>
      <w:r w:rsidR="002A6A85">
        <w:rPr>
          <w:rFonts w:ascii="Calibri" w:eastAsia="Calibri" w:hAnsi="Calibri" w:cs="Calibri"/>
          <w:bdr w:val="none" w:sz="0" w:space="0" w:color="auto"/>
          <w:lang w:val="tr-TR"/>
        </w:rPr>
        <w:t>’</w:t>
      </w:r>
      <w:r w:rsidR="00E038AA">
        <w:rPr>
          <w:rFonts w:ascii="Calibri" w:eastAsia="Calibri" w:hAnsi="Calibri" w:cs="Calibri"/>
          <w:bdr w:val="none" w:sz="0" w:space="0" w:color="auto"/>
          <w:lang w:val="tr-TR"/>
        </w:rPr>
        <w:t xml:space="preserve">e uzanan </w:t>
      </w:r>
      <w:r w:rsidR="008168F2">
        <w:rPr>
          <w:rFonts w:ascii="Calibri" w:eastAsia="Calibri" w:hAnsi="Calibri" w:cs="Calibri"/>
          <w:bdr w:val="none" w:sz="0" w:space="0" w:color="auto"/>
          <w:lang w:val="tr-TR"/>
        </w:rPr>
        <w:t xml:space="preserve">bir yolculukta </w:t>
      </w:r>
      <w:r w:rsidR="00D9556B" w:rsidRPr="0018325C">
        <w:rPr>
          <w:rFonts w:ascii="Calibri" w:eastAsia="Calibri" w:hAnsi="Calibri" w:cs="Calibri"/>
          <w:bdr w:val="none" w:sz="0" w:space="0" w:color="auto"/>
          <w:lang w:val="tr-TR"/>
        </w:rPr>
        <w:t xml:space="preserve">bulacağı </w:t>
      </w:r>
      <w:r w:rsidR="00D9556B">
        <w:rPr>
          <w:rFonts w:ascii="Calibri" w:eastAsia="Calibri" w:hAnsi="Calibri" w:cs="Calibri"/>
          <w:bdr w:val="none" w:sz="0" w:space="0" w:color="auto"/>
          <w:lang w:val="tr-TR"/>
        </w:rPr>
        <w:t>m</w:t>
      </w:r>
      <w:r w:rsidR="007A7114">
        <w:rPr>
          <w:rFonts w:ascii="Calibri" w:eastAsia="Calibri" w:hAnsi="Calibri" w:cs="Calibri"/>
          <w:bdr w:val="none" w:sz="0" w:space="0" w:color="auto"/>
          <w:lang w:val="tr-TR"/>
        </w:rPr>
        <w:t>üzikal</w:t>
      </w:r>
      <w:r w:rsidR="00D9556B">
        <w:rPr>
          <w:rFonts w:ascii="Calibri" w:eastAsia="Calibri" w:hAnsi="Calibri" w:cs="Calibri"/>
          <w:bdr w:val="none" w:sz="0" w:space="0" w:color="auto"/>
          <w:lang w:val="tr-TR"/>
        </w:rPr>
        <w:t xml:space="preserve">in özel olarak bestelenen müzikleri </w:t>
      </w:r>
      <w:r w:rsidR="00604F8B">
        <w:rPr>
          <w:rFonts w:ascii="Calibri" w:eastAsia="Calibri" w:hAnsi="Calibri" w:cs="Calibri"/>
          <w:bdr w:val="none" w:sz="0" w:space="0" w:color="auto"/>
          <w:lang w:val="tr-TR"/>
        </w:rPr>
        <w:t xml:space="preserve">ödüllü </w:t>
      </w:r>
      <w:r w:rsidRPr="0018325C">
        <w:rPr>
          <w:rFonts w:ascii="Calibri" w:eastAsia="Calibri" w:hAnsi="Calibri" w:cs="Calibri"/>
          <w:bdr w:val="none" w:sz="0" w:space="0" w:color="auto"/>
          <w:lang w:val="tr-TR"/>
        </w:rPr>
        <w:t xml:space="preserve">besteci </w:t>
      </w:r>
      <w:r w:rsidRPr="0018325C">
        <w:rPr>
          <w:rFonts w:ascii="Calibri" w:eastAsia="Calibri" w:hAnsi="Calibri" w:cs="Calibri"/>
          <w:b/>
          <w:bCs/>
          <w:bdr w:val="none" w:sz="0" w:space="0" w:color="auto"/>
          <w:lang w:val="tr-TR"/>
        </w:rPr>
        <w:t>Tuluğ Tırpan</w:t>
      </w:r>
      <w:r w:rsidR="007A7114">
        <w:rPr>
          <w:rFonts w:ascii="Calibri" w:eastAsia="Calibri" w:hAnsi="Calibri" w:cs="Calibri"/>
          <w:b/>
          <w:bCs/>
          <w:bdr w:val="none" w:sz="0" w:space="0" w:color="auto"/>
          <w:lang w:val="tr-TR"/>
        </w:rPr>
        <w:t>’ın</w:t>
      </w:r>
      <w:r w:rsidR="00604F8B">
        <w:rPr>
          <w:rFonts w:ascii="Calibri" w:eastAsia="Calibri" w:hAnsi="Calibri" w:cs="Calibri"/>
          <w:bdr w:val="none" w:sz="0" w:space="0" w:color="auto"/>
          <w:lang w:val="tr-TR"/>
        </w:rPr>
        <w:t xml:space="preserve">, </w:t>
      </w:r>
      <w:r w:rsidR="00A33C78" w:rsidRPr="00A33C78">
        <w:rPr>
          <w:rFonts w:ascii="Calibri" w:eastAsia="Calibri" w:hAnsi="Calibri" w:cs="Calibri"/>
          <w:bdr w:val="none" w:sz="0" w:space="0" w:color="auto"/>
          <w:lang w:val="tr-TR"/>
        </w:rPr>
        <w:t>müzikalin koreografisi</w:t>
      </w:r>
      <w:r w:rsidR="00A33C78">
        <w:rPr>
          <w:rFonts w:ascii="Calibri" w:eastAsia="Calibri" w:hAnsi="Calibri" w:cs="Calibri"/>
          <w:bdr w:val="none" w:sz="0" w:space="0" w:color="auto"/>
          <w:lang w:val="tr-TR"/>
        </w:rPr>
        <w:t xml:space="preserve"> </w:t>
      </w:r>
      <w:r w:rsidR="00A33C78" w:rsidRPr="00A33C78">
        <w:rPr>
          <w:rFonts w:ascii="Calibri" w:eastAsia="Calibri" w:hAnsi="Calibri" w:cs="Calibri"/>
          <w:bdr w:val="none" w:sz="0" w:space="0" w:color="auto"/>
          <w:lang w:val="tr-TR"/>
        </w:rPr>
        <w:t xml:space="preserve">modern dans ve müzikal alanında Türkiye'nin önde gelen ismi koreograf </w:t>
      </w:r>
      <w:r w:rsidRPr="0018325C">
        <w:rPr>
          <w:rFonts w:ascii="Calibri" w:eastAsia="Calibri" w:hAnsi="Calibri" w:cs="Calibri"/>
          <w:b/>
          <w:bCs/>
          <w:bdr w:val="none" w:sz="0" w:space="0" w:color="auto"/>
          <w:lang w:val="tr-TR"/>
        </w:rPr>
        <w:t>Beyhan Murphy</w:t>
      </w:r>
      <w:r w:rsidR="007A7114">
        <w:rPr>
          <w:rFonts w:ascii="Calibri" w:eastAsia="Calibri" w:hAnsi="Calibri" w:cs="Calibri"/>
          <w:b/>
          <w:bCs/>
          <w:bdr w:val="none" w:sz="0" w:space="0" w:color="auto"/>
          <w:lang w:val="tr-TR"/>
        </w:rPr>
        <w:t xml:space="preserve">’nin </w:t>
      </w:r>
      <w:r w:rsidR="007A7114">
        <w:rPr>
          <w:rFonts w:ascii="Calibri" w:eastAsia="Calibri" w:hAnsi="Calibri" w:cs="Calibri"/>
          <w:bdr w:val="none" w:sz="0" w:space="0" w:color="auto"/>
          <w:lang w:val="tr-TR"/>
        </w:rPr>
        <w:t>imzası</w:t>
      </w:r>
      <w:r w:rsidR="000F0082">
        <w:rPr>
          <w:rFonts w:ascii="Calibri" w:eastAsia="Calibri" w:hAnsi="Calibri" w:cs="Calibri"/>
          <w:bdr w:val="none" w:sz="0" w:space="0" w:color="auto"/>
          <w:lang w:val="tr-TR"/>
        </w:rPr>
        <w:t xml:space="preserve">nı taşıyor. </w:t>
      </w:r>
      <w:r w:rsidR="00CC029E" w:rsidRPr="00CC029E">
        <w:rPr>
          <w:rFonts w:ascii="Calibri" w:eastAsia="Calibri" w:hAnsi="Calibri" w:cs="Calibri"/>
          <w:bdr w:val="none" w:sz="0" w:space="0" w:color="auto"/>
          <w:lang w:val="tr-TR"/>
        </w:rPr>
        <w:t xml:space="preserve">Eserin tarih danışmanlığını ise İstanbul Üniversitesi Siyasal Bilgiler Fakültesi Siyasi Tarih Anabilim Dalı Başkanı </w:t>
      </w:r>
      <w:r w:rsidR="00CC029E" w:rsidRPr="00CC029E">
        <w:rPr>
          <w:rFonts w:ascii="Calibri" w:eastAsia="Calibri" w:hAnsi="Calibri" w:cs="Calibri"/>
          <w:b/>
          <w:bCs/>
          <w:bdr w:val="none" w:sz="0" w:space="0" w:color="auto"/>
          <w:lang w:val="tr-TR"/>
        </w:rPr>
        <w:t>Prof. Dr. Mehmet Ö. Alkan</w:t>
      </w:r>
      <w:r w:rsidR="00CC029E" w:rsidRPr="00CC029E">
        <w:rPr>
          <w:rFonts w:ascii="Calibri" w:eastAsia="Calibri" w:hAnsi="Calibri" w:cs="Calibri"/>
          <w:bdr w:val="none" w:sz="0" w:space="0" w:color="auto"/>
          <w:lang w:val="tr-TR"/>
        </w:rPr>
        <w:t xml:space="preserve"> üstleniyor.</w:t>
      </w:r>
    </w:p>
    <w:p w14:paraId="09451D30" w14:textId="77777777" w:rsidR="00B2699A" w:rsidRDefault="00B2699A" w:rsidP="000F0082">
      <w:pPr>
        <w:contextualSpacing/>
        <w:jc w:val="both"/>
        <w:rPr>
          <w:rFonts w:ascii="Calibri" w:eastAsia="Calibri" w:hAnsi="Calibri" w:cs="Calibri"/>
          <w:bdr w:val="none" w:sz="0" w:space="0" w:color="auto"/>
          <w:lang w:val="tr-TR"/>
        </w:rPr>
      </w:pPr>
    </w:p>
    <w:p w14:paraId="714DCBC8" w14:textId="38B0EA39" w:rsidR="00D9556B" w:rsidRDefault="00B2699A" w:rsidP="000F0082">
      <w:pPr>
        <w:contextualSpacing/>
        <w:jc w:val="both"/>
        <w:rPr>
          <w:rFonts w:ascii="Calibri" w:eastAsia="Calibri" w:hAnsi="Calibri" w:cs="Calibri"/>
          <w:bdr w:val="none" w:sz="0" w:space="0" w:color="auto"/>
          <w:lang w:val="tr-TR"/>
        </w:rPr>
      </w:pPr>
      <w:r>
        <w:rPr>
          <w:rFonts w:ascii="Calibri" w:eastAsia="Calibri" w:hAnsi="Calibri" w:cs="Calibri"/>
          <w:bdr w:val="none" w:sz="0" w:space="0" w:color="auto"/>
          <w:lang w:val="tr-TR"/>
        </w:rPr>
        <w:t xml:space="preserve">Müzikalin </w:t>
      </w:r>
      <w:r w:rsidR="004F37BC">
        <w:rPr>
          <w:rFonts w:ascii="Calibri" w:eastAsia="Calibri" w:hAnsi="Calibri" w:cs="Calibri"/>
          <w:bdr w:val="none" w:sz="0" w:space="0" w:color="auto"/>
          <w:lang w:val="tr-TR"/>
        </w:rPr>
        <w:t xml:space="preserve">tasarım süreçlerinde de </w:t>
      </w:r>
      <w:r w:rsidR="00650A55">
        <w:rPr>
          <w:rFonts w:ascii="Calibri" w:eastAsia="Calibri" w:hAnsi="Calibri" w:cs="Calibri"/>
          <w:bdr w:val="none" w:sz="0" w:space="0" w:color="auto"/>
          <w:lang w:val="tr-TR"/>
        </w:rPr>
        <w:t>yine tiyatro dünyasının</w:t>
      </w:r>
      <w:r w:rsidR="004F37BC">
        <w:rPr>
          <w:rFonts w:ascii="Calibri" w:eastAsia="Calibri" w:hAnsi="Calibri" w:cs="Calibri"/>
          <w:bdr w:val="none" w:sz="0" w:space="0" w:color="auto"/>
          <w:lang w:val="tr-TR"/>
        </w:rPr>
        <w:t xml:space="preserve"> en iyileri arasında yer alan isimler</w:t>
      </w:r>
      <w:r w:rsidR="00BC1C35">
        <w:rPr>
          <w:rFonts w:ascii="Calibri" w:eastAsia="Calibri" w:hAnsi="Calibri" w:cs="Calibri"/>
          <w:bdr w:val="none" w:sz="0" w:space="0" w:color="auto"/>
          <w:lang w:val="tr-TR"/>
        </w:rPr>
        <w:t>in imzası bulunuyor. D</w:t>
      </w:r>
      <w:r w:rsidR="000F0082" w:rsidRPr="000F0082">
        <w:rPr>
          <w:rFonts w:ascii="Calibri" w:eastAsia="Calibri" w:hAnsi="Calibri" w:cs="Calibri"/>
          <w:bdr w:val="none" w:sz="0" w:space="0" w:color="auto"/>
          <w:lang w:val="tr-TR"/>
        </w:rPr>
        <w:t xml:space="preserve">ekor </w:t>
      </w:r>
      <w:r w:rsidR="000F0082">
        <w:rPr>
          <w:rFonts w:ascii="Calibri" w:eastAsia="Calibri" w:hAnsi="Calibri" w:cs="Calibri"/>
          <w:bdr w:val="none" w:sz="0" w:space="0" w:color="auto"/>
          <w:lang w:val="tr-TR"/>
        </w:rPr>
        <w:t>tasarımında</w:t>
      </w:r>
      <w:r w:rsidR="006367BC">
        <w:rPr>
          <w:rFonts w:ascii="Calibri" w:eastAsia="Calibri" w:hAnsi="Calibri" w:cs="Calibri"/>
          <w:bdr w:val="none" w:sz="0" w:space="0" w:color="auto"/>
          <w:lang w:val="tr-TR"/>
        </w:rPr>
        <w:t xml:space="preserve"> R</w:t>
      </w:r>
      <w:r w:rsidR="006367BC" w:rsidRPr="006367BC">
        <w:rPr>
          <w:rFonts w:ascii="Calibri" w:eastAsia="Calibri" w:hAnsi="Calibri" w:cs="Calibri"/>
          <w:bdr w:val="none" w:sz="0" w:space="0" w:color="auto"/>
          <w:lang w:val="tr-TR"/>
        </w:rPr>
        <w:t>oyal Shakespeare Company</w:t>
      </w:r>
      <w:r w:rsidR="006367BC">
        <w:rPr>
          <w:rFonts w:ascii="Calibri" w:eastAsia="Calibri" w:hAnsi="Calibri" w:cs="Calibri"/>
          <w:bdr w:val="none" w:sz="0" w:space="0" w:color="auto"/>
          <w:lang w:val="tr-TR"/>
        </w:rPr>
        <w:t>’den</w:t>
      </w:r>
      <w:r w:rsidR="006E0946">
        <w:rPr>
          <w:rFonts w:ascii="Calibri" w:eastAsia="Calibri" w:hAnsi="Calibri" w:cs="Calibri"/>
          <w:bdr w:val="none" w:sz="0" w:space="0" w:color="auto"/>
          <w:lang w:val="tr-TR"/>
        </w:rPr>
        <w:t xml:space="preserve"> </w:t>
      </w:r>
      <w:r w:rsidR="006E0946" w:rsidRPr="006E0946">
        <w:rPr>
          <w:rFonts w:ascii="Calibri" w:eastAsia="Calibri" w:hAnsi="Calibri" w:cs="Calibri"/>
          <w:bdr w:val="none" w:sz="0" w:space="0" w:color="auto"/>
          <w:lang w:val="tr-TR"/>
        </w:rPr>
        <w:t>San Francisco Opera</w:t>
      </w:r>
      <w:r w:rsidR="006E0946">
        <w:rPr>
          <w:rFonts w:ascii="Calibri" w:eastAsia="Calibri" w:hAnsi="Calibri" w:cs="Calibri"/>
          <w:bdr w:val="none" w:sz="0" w:space="0" w:color="auto"/>
          <w:lang w:val="tr-TR"/>
        </w:rPr>
        <w:t xml:space="preserve">’ya kadar dünyanın </w:t>
      </w:r>
      <w:r w:rsidR="00F9730A">
        <w:rPr>
          <w:rFonts w:ascii="Calibri" w:eastAsia="Calibri" w:hAnsi="Calibri" w:cs="Calibri"/>
          <w:bdr w:val="none" w:sz="0" w:space="0" w:color="auto"/>
          <w:lang w:val="tr-TR"/>
        </w:rPr>
        <w:t>önde gelen</w:t>
      </w:r>
      <w:r w:rsidR="006E0946">
        <w:rPr>
          <w:rFonts w:ascii="Calibri" w:eastAsia="Calibri" w:hAnsi="Calibri" w:cs="Calibri"/>
          <w:bdr w:val="none" w:sz="0" w:space="0" w:color="auto"/>
          <w:lang w:val="tr-TR"/>
        </w:rPr>
        <w:t xml:space="preserve"> kültür sanat kurumlarındak</w:t>
      </w:r>
      <w:r w:rsidR="00A61BD8">
        <w:rPr>
          <w:rFonts w:ascii="Calibri" w:eastAsia="Calibri" w:hAnsi="Calibri" w:cs="Calibri"/>
          <w:bdr w:val="none" w:sz="0" w:space="0" w:color="auto"/>
          <w:lang w:val="tr-TR"/>
        </w:rPr>
        <w:t xml:space="preserve">i </w:t>
      </w:r>
      <w:r w:rsidR="006E0946">
        <w:rPr>
          <w:rFonts w:ascii="Calibri" w:eastAsia="Calibri" w:hAnsi="Calibri" w:cs="Calibri"/>
          <w:bdr w:val="none" w:sz="0" w:space="0" w:color="auto"/>
          <w:lang w:val="tr-TR"/>
        </w:rPr>
        <w:t>prodüksiyonların dekor</w:t>
      </w:r>
      <w:r w:rsidR="002D6BEE">
        <w:rPr>
          <w:rFonts w:ascii="Calibri" w:eastAsia="Calibri" w:hAnsi="Calibri" w:cs="Calibri"/>
          <w:bdr w:val="none" w:sz="0" w:space="0" w:color="auto"/>
          <w:lang w:val="tr-TR"/>
        </w:rPr>
        <w:t xml:space="preserve"> ve kostüm tasarımını gerçekleştiren</w:t>
      </w:r>
      <w:r w:rsidR="004807FC">
        <w:rPr>
          <w:rFonts w:ascii="Calibri" w:eastAsia="Calibri" w:hAnsi="Calibri" w:cs="Calibri"/>
          <w:bdr w:val="none" w:sz="0" w:space="0" w:color="auto"/>
          <w:lang w:val="tr-TR"/>
        </w:rPr>
        <w:t xml:space="preserve"> ve </w:t>
      </w:r>
      <w:r w:rsidR="00EA278A">
        <w:rPr>
          <w:rFonts w:ascii="Calibri" w:eastAsia="Calibri" w:hAnsi="Calibri" w:cs="Calibri"/>
          <w:bdr w:val="none" w:sz="0" w:space="0" w:color="auto"/>
          <w:lang w:val="tr-TR"/>
        </w:rPr>
        <w:t>İngiltere’de pek çok kez</w:t>
      </w:r>
      <w:r w:rsidR="004807FC">
        <w:rPr>
          <w:rFonts w:ascii="Calibri" w:eastAsia="Calibri" w:hAnsi="Calibri" w:cs="Calibri"/>
          <w:bdr w:val="none" w:sz="0" w:space="0" w:color="auto"/>
          <w:lang w:val="tr-TR"/>
        </w:rPr>
        <w:t xml:space="preserve"> Yılın Tasarımcısı ödülüne layık görülen</w:t>
      </w:r>
      <w:r w:rsidR="00A61BD8">
        <w:rPr>
          <w:rFonts w:ascii="Calibri" w:eastAsia="Calibri" w:hAnsi="Calibri" w:cs="Calibri"/>
          <w:bdr w:val="none" w:sz="0" w:space="0" w:color="auto"/>
          <w:lang w:val="tr-TR"/>
        </w:rPr>
        <w:t xml:space="preserve"> </w:t>
      </w:r>
      <w:r w:rsidR="000F0082" w:rsidRPr="006A128A">
        <w:rPr>
          <w:rFonts w:ascii="Calibri" w:eastAsia="Calibri" w:hAnsi="Calibri" w:cs="Calibri"/>
          <w:b/>
          <w:bCs/>
          <w:bdr w:val="none" w:sz="0" w:space="0" w:color="auto"/>
          <w:lang w:val="tr-TR"/>
        </w:rPr>
        <w:t>Robert Innes Hopkins</w:t>
      </w:r>
      <w:r w:rsidR="000F0082">
        <w:rPr>
          <w:rFonts w:ascii="Calibri" w:eastAsia="Calibri" w:hAnsi="Calibri" w:cs="Calibri"/>
          <w:bdr w:val="none" w:sz="0" w:space="0" w:color="auto"/>
          <w:lang w:val="tr-TR"/>
        </w:rPr>
        <w:t>, k</w:t>
      </w:r>
      <w:r w:rsidR="000F0082" w:rsidRPr="000F0082">
        <w:rPr>
          <w:rFonts w:ascii="Calibri" w:eastAsia="Calibri" w:hAnsi="Calibri" w:cs="Calibri"/>
          <w:bdr w:val="none" w:sz="0" w:space="0" w:color="auto"/>
          <w:lang w:val="tr-TR"/>
        </w:rPr>
        <w:t xml:space="preserve">ostüm </w:t>
      </w:r>
      <w:r w:rsidR="000F0082">
        <w:rPr>
          <w:rFonts w:ascii="Calibri" w:eastAsia="Calibri" w:hAnsi="Calibri" w:cs="Calibri"/>
          <w:bdr w:val="none" w:sz="0" w:space="0" w:color="auto"/>
          <w:lang w:val="tr-TR"/>
        </w:rPr>
        <w:t>t</w:t>
      </w:r>
      <w:r w:rsidR="000F0082" w:rsidRPr="000F0082">
        <w:rPr>
          <w:rFonts w:ascii="Calibri" w:eastAsia="Calibri" w:hAnsi="Calibri" w:cs="Calibri"/>
          <w:bdr w:val="none" w:sz="0" w:space="0" w:color="auto"/>
          <w:lang w:val="tr-TR"/>
        </w:rPr>
        <w:t>asarım</w:t>
      </w:r>
      <w:r w:rsidR="000F0082">
        <w:rPr>
          <w:rFonts w:ascii="Calibri" w:eastAsia="Calibri" w:hAnsi="Calibri" w:cs="Calibri"/>
          <w:bdr w:val="none" w:sz="0" w:space="0" w:color="auto"/>
          <w:lang w:val="tr-TR"/>
        </w:rPr>
        <w:t>ında</w:t>
      </w:r>
      <w:r w:rsidR="00044835">
        <w:rPr>
          <w:rFonts w:ascii="Calibri" w:eastAsia="Calibri" w:hAnsi="Calibri" w:cs="Calibri"/>
          <w:bdr w:val="none" w:sz="0" w:space="0" w:color="auto"/>
          <w:lang w:val="tr-TR"/>
        </w:rPr>
        <w:t xml:space="preserve"> </w:t>
      </w:r>
      <w:r w:rsidR="007A7774">
        <w:rPr>
          <w:rFonts w:ascii="Calibri" w:eastAsia="Calibri" w:hAnsi="Calibri" w:cs="Calibri"/>
          <w:bdr w:val="none" w:sz="0" w:space="0" w:color="auto"/>
          <w:lang w:val="tr-TR"/>
        </w:rPr>
        <w:t>Küheylan, Sidikli Kasabası</w:t>
      </w:r>
      <w:r w:rsidR="00C55661">
        <w:rPr>
          <w:rFonts w:ascii="Calibri" w:eastAsia="Calibri" w:hAnsi="Calibri" w:cs="Calibri"/>
          <w:bdr w:val="none" w:sz="0" w:space="0" w:color="auto"/>
          <w:lang w:val="tr-TR"/>
        </w:rPr>
        <w:t xml:space="preserve">, </w:t>
      </w:r>
      <w:r w:rsidR="00E03214">
        <w:rPr>
          <w:rFonts w:ascii="Calibri" w:eastAsia="Calibri" w:hAnsi="Calibri" w:cs="Calibri"/>
          <w:bdr w:val="none" w:sz="0" w:space="0" w:color="auto"/>
          <w:lang w:val="tr-TR"/>
        </w:rPr>
        <w:t>Damdaki Kemancı</w:t>
      </w:r>
      <w:r w:rsidR="00C55661">
        <w:rPr>
          <w:rFonts w:ascii="Calibri" w:eastAsia="Calibri" w:hAnsi="Calibri" w:cs="Calibri"/>
          <w:bdr w:val="none" w:sz="0" w:space="0" w:color="auto"/>
          <w:lang w:val="tr-TR"/>
        </w:rPr>
        <w:t xml:space="preserve"> gibi oyun ve müzikallerin</w:t>
      </w:r>
      <w:r w:rsidR="00BF5D0F">
        <w:rPr>
          <w:rFonts w:ascii="Calibri" w:eastAsia="Calibri" w:hAnsi="Calibri" w:cs="Calibri"/>
          <w:bdr w:val="none" w:sz="0" w:space="0" w:color="auto"/>
          <w:lang w:val="tr-TR"/>
        </w:rPr>
        <w:t xml:space="preserve"> kostüm</w:t>
      </w:r>
      <w:r w:rsidR="00F9730A">
        <w:rPr>
          <w:rFonts w:ascii="Calibri" w:eastAsia="Calibri" w:hAnsi="Calibri" w:cs="Calibri"/>
          <w:bdr w:val="none" w:sz="0" w:space="0" w:color="auto"/>
          <w:lang w:val="tr-TR"/>
        </w:rPr>
        <w:t>lerinde</w:t>
      </w:r>
      <w:r w:rsidR="00BF5D0F">
        <w:rPr>
          <w:rFonts w:ascii="Calibri" w:eastAsia="Calibri" w:hAnsi="Calibri" w:cs="Calibri"/>
          <w:bdr w:val="none" w:sz="0" w:space="0" w:color="auto"/>
          <w:lang w:val="tr-TR"/>
        </w:rPr>
        <w:t xml:space="preserve"> imzası bulunan</w:t>
      </w:r>
      <w:r w:rsidR="000F0082" w:rsidRPr="000F0082">
        <w:rPr>
          <w:rFonts w:ascii="Calibri" w:eastAsia="Calibri" w:hAnsi="Calibri" w:cs="Calibri"/>
          <w:bdr w:val="none" w:sz="0" w:space="0" w:color="auto"/>
          <w:lang w:val="tr-TR"/>
        </w:rPr>
        <w:t xml:space="preserve"> </w:t>
      </w:r>
      <w:r w:rsidR="000F0082" w:rsidRPr="006A128A">
        <w:rPr>
          <w:rFonts w:ascii="Calibri" w:eastAsia="Calibri" w:hAnsi="Calibri" w:cs="Calibri"/>
          <w:b/>
          <w:bCs/>
          <w:bdr w:val="none" w:sz="0" w:space="0" w:color="auto"/>
          <w:lang w:val="tr-TR"/>
        </w:rPr>
        <w:t>Gül Sağer</w:t>
      </w:r>
      <w:r w:rsidR="000F0082">
        <w:rPr>
          <w:rFonts w:ascii="Calibri" w:eastAsia="Calibri" w:hAnsi="Calibri" w:cs="Calibri"/>
          <w:bdr w:val="none" w:sz="0" w:space="0" w:color="auto"/>
          <w:lang w:val="tr-TR"/>
        </w:rPr>
        <w:t>, ı</w:t>
      </w:r>
      <w:r w:rsidR="000F0082" w:rsidRPr="000F0082">
        <w:rPr>
          <w:rFonts w:ascii="Calibri" w:eastAsia="Calibri" w:hAnsi="Calibri" w:cs="Calibri"/>
          <w:bdr w:val="none" w:sz="0" w:space="0" w:color="auto"/>
          <w:lang w:val="tr-TR"/>
        </w:rPr>
        <w:t xml:space="preserve">şık </w:t>
      </w:r>
      <w:r w:rsidR="000F0082">
        <w:rPr>
          <w:rFonts w:ascii="Calibri" w:eastAsia="Calibri" w:hAnsi="Calibri" w:cs="Calibri"/>
          <w:bdr w:val="none" w:sz="0" w:space="0" w:color="auto"/>
          <w:lang w:val="tr-TR"/>
        </w:rPr>
        <w:t>t</w:t>
      </w:r>
      <w:r w:rsidR="000F0082" w:rsidRPr="000F0082">
        <w:rPr>
          <w:rFonts w:ascii="Calibri" w:eastAsia="Calibri" w:hAnsi="Calibri" w:cs="Calibri"/>
          <w:bdr w:val="none" w:sz="0" w:space="0" w:color="auto"/>
          <w:lang w:val="tr-TR"/>
        </w:rPr>
        <w:t>asarım</w:t>
      </w:r>
      <w:r w:rsidR="000F0082">
        <w:rPr>
          <w:rFonts w:ascii="Calibri" w:eastAsia="Calibri" w:hAnsi="Calibri" w:cs="Calibri"/>
          <w:bdr w:val="none" w:sz="0" w:space="0" w:color="auto"/>
          <w:lang w:val="tr-TR"/>
        </w:rPr>
        <w:t xml:space="preserve">ında </w:t>
      </w:r>
      <w:r w:rsidR="001F1573">
        <w:rPr>
          <w:rFonts w:ascii="Calibri" w:eastAsia="Calibri" w:hAnsi="Calibri" w:cs="Calibri"/>
          <w:bdr w:val="none" w:sz="0" w:space="0" w:color="auto"/>
          <w:lang w:val="tr-TR"/>
        </w:rPr>
        <w:t xml:space="preserve">dünyanın </w:t>
      </w:r>
      <w:r w:rsidR="000E7A3B">
        <w:rPr>
          <w:rFonts w:ascii="Calibri" w:eastAsia="Calibri" w:hAnsi="Calibri" w:cs="Calibri"/>
          <w:bdr w:val="none" w:sz="0" w:space="0" w:color="auto"/>
          <w:lang w:val="tr-TR"/>
        </w:rPr>
        <w:t>önemli</w:t>
      </w:r>
      <w:r w:rsidR="001F1573">
        <w:rPr>
          <w:rFonts w:ascii="Calibri" w:eastAsia="Calibri" w:hAnsi="Calibri" w:cs="Calibri"/>
          <w:bdr w:val="none" w:sz="0" w:space="0" w:color="auto"/>
          <w:lang w:val="tr-TR"/>
        </w:rPr>
        <w:t xml:space="preserve"> tiyatro topluluklarından </w:t>
      </w:r>
      <w:r w:rsidR="001F1573" w:rsidRPr="001F1573">
        <w:rPr>
          <w:rFonts w:ascii="Calibri" w:eastAsia="Calibri" w:hAnsi="Calibri" w:cs="Calibri"/>
          <w:bdr w:val="none" w:sz="0" w:space="0" w:color="auto"/>
          <w:lang w:val="tr-TR"/>
        </w:rPr>
        <w:t>Kneehigh Theatre</w:t>
      </w:r>
      <w:r w:rsidR="001F1573">
        <w:rPr>
          <w:rFonts w:ascii="Calibri" w:eastAsia="Calibri" w:hAnsi="Calibri" w:cs="Calibri"/>
          <w:bdr w:val="none" w:sz="0" w:space="0" w:color="auto"/>
          <w:lang w:val="tr-TR"/>
        </w:rPr>
        <w:t>’da 20 yıl boyunca sayısız çalışmaya imza atan,</w:t>
      </w:r>
      <w:r w:rsidR="00321F04">
        <w:rPr>
          <w:rFonts w:ascii="Calibri" w:eastAsia="Calibri" w:hAnsi="Calibri" w:cs="Calibri"/>
          <w:bdr w:val="none" w:sz="0" w:space="0" w:color="auto"/>
          <w:lang w:val="tr-TR"/>
        </w:rPr>
        <w:t xml:space="preserve"> </w:t>
      </w:r>
      <w:r w:rsidR="00321F04" w:rsidRPr="00321F04">
        <w:rPr>
          <w:rFonts w:ascii="Calibri" w:eastAsia="Calibri" w:hAnsi="Calibri" w:cs="Calibri"/>
          <w:bdr w:val="none" w:sz="0" w:space="0" w:color="auto"/>
          <w:lang w:val="tr-TR"/>
        </w:rPr>
        <w:t>Shakespeare's Globe</w:t>
      </w:r>
      <w:r w:rsidR="005706ED">
        <w:rPr>
          <w:rFonts w:ascii="Calibri" w:eastAsia="Calibri" w:hAnsi="Calibri" w:cs="Calibri"/>
          <w:bdr w:val="none" w:sz="0" w:space="0" w:color="auto"/>
          <w:lang w:val="tr-TR"/>
        </w:rPr>
        <w:t xml:space="preserve">, </w:t>
      </w:r>
      <w:r w:rsidR="005706ED" w:rsidRPr="005706ED">
        <w:rPr>
          <w:rFonts w:ascii="Calibri" w:eastAsia="Calibri" w:hAnsi="Calibri" w:cs="Calibri"/>
          <w:bdr w:val="none" w:sz="0" w:space="0" w:color="auto"/>
          <w:lang w:val="tr-TR"/>
        </w:rPr>
        <w:t xml:space="preserve">Royal Shakespeare Company </w:t>
      </w:r>
      <w:r w:rsidR="005706ED">
        <w:rPr>
          <w:rFonts w:ascii="Calibri" w:eastAsia="Calibri" w:hAnsi="Calibri" w:cs="Calibri"/>
          <w:bdr w:val="none" w:sz="0" w:space="0" w:color="auto"/>
          <w:lang w:val="tr-TR"/>
        </w:rPr>
        <w:t xml:space="preserve">ve </w:t>
      </w:r>
      <w:r w:rsidR="005969A3">
        <w:rPr>
          <w:rFonts w:ascii="Calibri" w:eastAsia="Calibri" w:hAnsi="Calibri" w:cs="Calibri"/>
          <w:bdr w:val="none" w:sz="0" w:space="0" w:color="auto"/>
          <w:lang w:val="tr-TR"/>
        </w:rPr>
        <w:t xml:space="preserve">English National Opera </w:t>
      </w:r>
      <w:r w:rsidR="00EA278A">
        <w:rPr>
          <w:rFonts w:ascii="Calibri" w:eastAsia="Calibri" w:hAnsi="Calibri" w:cs="Calibri"/>
          <w:bdr w:val="none" w:sz="0" w:space="0" w:color="auto"/>
          <w:lang w:val="tr-TR"/>
        </w:rPr>
        <w:t>gibi</w:t>
      </w:r>
      <w:r w:rsidR="005706ED">
        <w:rPr>
          <w:rFonts w:ascii="Calibri" w:eastAsia="Calibri" w:hAnsi="Calibri" w:cs="Calibri"/>
          <w:bdr w:val="none" w:sz="0" w:space="0" w:color="auto"/>
          <w:lang w:val="tr-TR"/>
        </w:rPr>
        <w:t xml:space="preserve"> dünyanın </w:t>
      </w:r>
      <w:r w:rsidR="00BE1662">
        <w:rPr>
          <w:rFonts w:ascii="Calibri" w:eastAsia="Calibri" w:hAnsi="Calibri" w:cs="Calibri"/>
          <w:bdr w:val="none" w:sz="0" w:space="0" w:color="auto"/>
          <w:lang w:val="tr-TR"/>
        </w:rPr>
        <w:t>önde gelen</w:t>
      </w:r>
      <w:r w:rsidR="005706ED">
        <w:rPr>
          <w:rFonts w:ascii="Calibri" w:eastAsia="Calibri" w:hAnsi="Calibri" w:cs="Calibri"/>
          <w:bdr w:val="none" w:sz="0" w:space="0" w:color="auto"/>
          <w:lang w:val="tr-TR"/>
        </w:rPr>
        <w:t xml:space="preserve"> tiyatro, opera ve müzikallerinin ışıklarını tasarlayan, A</w:t>
      </w:r>
      <w:r w:rsidR="00FB3766">
        <w:rPr>
          <w:rFonts w:ascii="Calibri" w:eastAsia="Calibri" w:hAnsi="Calibri" w:cs="Calibri"/>
          <w:bdr w:val="none" w:sz="0" w:space="0" w:color="auto"/>
          <w:lang w:val="tr-TR"/>
        </w:rPr>
        <w:t xml:space="preserve">merika Birleşik Devletleri ve Birleşik Krallık’ta </w:t>
      </w:r>
      <w:r w:rsidR="00BE1662">
        <w:rPr>
          <w:rFonts w:ascii="Calibri" w:eastAsia="Calibri" w:hAnsi="Calibri" w:cs="Calibri"/>
          <w:bdr w:val="none" w:sz="0" w:space="0" w:color="auto"/>
          <w:lang w:val="tr-TR"/>
        </w:rPr>
        <w:t>bir</w:t>
      </w:r>
      <w:r w:rsidR="00FB3766">
        <w:rPr>
          <w:rFonts w:ascii="Calibri" w:eastAsia="Calibri" w:hAnsi="Calibri" w:cs="Calibri"/>
          <w:bdr w:val="none" w:sz="0" w:space="0" w:color="auto"/>
          <w:lang w:val="tr-TR"/>
        </w:rPr>
        <w:t xml:space="preserve">çok kez </w:t>
      </w:r>
      <w:r w:rsidR="00903174" w:rsidRPr="00903174">
        <w:rPr>
          <w:rFonts w:ascii="Calibri" w:eastAsia="Calibri" w:hAnsi="Calibri" w:cs="Calibri"/>
          <w:bdr w:val="none" w:sz="0" w:space="0" w:color="auto"/>
          <w:lang w:val="tr-TR"/>
        </w:rPr>
        <w:t xml:space="preserve">En İyi </w:t>
      </w:r>
      <w:r w:rsidR="006F4C01">
        <w:rPr>
          <w:rFonts w:ascii="Calibri" w:eastAsia="Calibri" w:hAnsi="Calibri" w:cs="Calibri"/>
          <w:bdr w:val="none" w:sz="0" w:space="0" w:color="auto"/>
          <w:lang w:val="tr-TR"/>
        </w:rPr>
        <w:t xml:space="preserve">Işık </w:t>
      </w:r>
      <w:r w:rsidR="00903174" w:rsidRPr="00903174">
        <w:rPr>
          <w:rFonts w:ascii="Calibri" w:eastAsia="Calibri" w:hAnsi="Calibri" w:cs="Calibri"/>
          <w:bdr w:val="none" w:sz="0" w:space="0" w:color="auto"/>
          <w:lang w:val="tr-TR"/>
        </w:rPr>
        <w:t>Tasarımcısı</w:t>
      </w:r>
      <w:r w:rsidR="005706ED">
        <w:rPr>
          <w:rFonts w:ascii="Calibri" w:eastAsia="Calibri" w:hAnsi="Calibri" w:cs="Calibri"/>
          <w:bdr w:val="none" w:sz="0" w:space="0" w:color="auto"/>
          <w:lang w:val="tr-TR"/>
        </w:rPr>
        <w:t xml:space="preserve"> ödülüne layık görülen</w:t>
      </w:r>
      <w:r w:rsidR="001F1573">
        <w:rPr>
          <w:rFonts w:ascii="Calibri" w:eastAsia="Calibri" w:hAnsi="Calibri" w:cs="Calibri"/>
          <w:bdr w:val="none" w:sz="0" w:space="0" w:color="auto"/>
          <w:lang w:val="tr-TR"/>
        </w:rPr>
        <w:t xml:space="preserve"> </w:t>
      </w:r>
      <w:r w:rsidR="000F0082" w:rsidRPr="006A128A">
        <w:rPr>
          <w:rFonts w:ascii="Calibri" w:eastAsia="Calibri" w:hAnsi="Calibri" w:cs="Calibri"/>
          <w:b/>
          <w:bCs/>
          <w:bdr w:val="none" w:sz="0" w:space="0" w:color="auto"/>
          <w:lang w:val="tr-TR"/>
        </w:rPr>
        <w:t>Malcolm Rippeth</w:t>
      </w:r>
      <w:r w:rsidR="000F0082">
        <w:rPr>
          <w:rFonts w:ascii="Calibri" w:eastAsia="Calibri" w:hAnsi="Calibri" w:cs="Calibri"/>
          <w:bdr w:val="none" w:sz="0" w:space="0" w:color="auto"/>
          <w:lang w:val="tr-TR"/>
        </w:rPr>
        <w:t xml:space="preserve"> ve m</w:t>
      </w:r>
      <w:r w:rsidR="000F0082" w:rsidRPr="000F0082">
        <w:rPr>
          <w:rFonts w:ascii="Calibri" w:eastAsia="Calibri" w:hAnsi="Calibri" w:cs="Calibri"/>
          <w:bdr w:val="none" w:sz="0" w:space="0" w:color="auto"/>
          <w:lang w:val="tr-TR"/>
        </w:rPr>
        <w:t xml:space="preserve">ultimedya </w:t>
      </w:r>
      <w:r w:rsidR="000F0082">
        <w:rPr>
          <w:rFonts w:ascii="Calibri" w:eastAsia="Calibri" w:hAnsi="Calibri" w:cs="Calibri"/>
          <w:bdr w:val="none" w:sz="0" w:space="0" w:color="auto"/>
          <w:lang w:val="tr-TR"/>
        </w:rPr>
        <w:t>tasarımında</w:t>
      </w:r>
      <w:r w:rsidR="000F0082" w:rsidRPr="000F0082">
        <w:rPr>
          <w:rFonts w:ascii="Calibri" w:eastAsia="Calibri" w:hAnsi="Calibri" w:cs="Calibri"/>
          <w:bdr w:val="none" w:sz="0" w:space="0" w:color="auto"/>
          <w:lang w:val="tr-TR"/>
        </w:rPr>
        <w:t xml:space="preserve"> </w:t>
      </w:r>
      <w:r w:rsidR="00235642" w:rsidRPr="00235642">
        <w:rPr>
          <w:rFonts w:ascii="Calibri" w:eastAsia="Calibri" w:hAnsi="Calibri" w:cs="Calibri"/>
          <w:bdr w:val="none" w:sz="0" w:space="0" w:color="auto"/>
          <w:lang w:val="tr-TR"/>
        </w:rPr>
        <w:t>Royal Opera House, Royal Shakespeare Company, National Ballet of Canada ve Traverse Theatre Edinburgh</w:t>
      </w:r>
      <w:r w:rsidR="00235642">
        <w:rPr>
          <w:rFonts w:ascii="Calibri" w:eastAsia="Calibri" w:hAnsi="Calibri" w:cs="Calibri"/>
          <w:bdr w:val="none" w:sz="0" w:space="0" w:color="auto"/>
          <w:lang w:val="tr-TR"/>
        </w:rPr>
        <w:t xml:space="preserve"> gibi dünyaca ünlü sanat kurumlarında çalışmalar yapan</w:t>
      </w:r>
      <w:r w:rsidR="00464C4B">
        <w:rPr>
          <w:rFonts w:ascii="Calibri" w:eastAsia="Calibri" w:hAnsi="Calibri" w:cs="Calibri"/>
          <w:bdr w:val="none" w:sz="0" w:space="0" w:color="auto"/>
          <w:lang w:val="tr-TR"/>
        </w:rPr>
        <w:t xml:space="preserve"> ödüllü </w:t>
      </w:r>
      <w:r w:rsidR="00754D6B">
        <w:rPr>
          <w:rFonts w:ascii="Calibri" w:eastAsia="Calibri" w:hAnsi="Calibri" w:cs="Calibri"/>
          <w:bdr w:val="none" w:sz="0" w:space="0" w:color="auto"/>
          <w:lang w:val="tr-TR"/>
        </w:rPr>
        <w:t xml:space="preserve">video </w:t>
      </w:r>
      <w:r w:rsidR="00464C4B">
        <w:rPr>
          <w:rFonts w:ascii="Calibri" w:eastAsia="Calibri" w:hAnsi="Calibri" w:cs="Calibri"/>
          <w:bdr w:val="none" w:sz="0" w:space="0" w:color="auto"/>
          <w:lang w:val="tr-TR"/>
        </w:rPr>
        <w:t>tasarımcı</w:t>
      </w:r>
      <w:r w:rsidR="00754D6B">
        <w:rPr>
          <w:rFonts w:ascii="Calibri" w:eastAsia="Calibri" w:hAnsi="Calibri" w:cs="Calibri"/>
          <w:bdr w:val="none" w:sz="0" w:space="0" w:color="auto"/>
          <w:lang w:val="tr-TR"/>
        </w:rPr>
        <w:t>sı</w:t>
      </w:r>
      <w:r w:rsidR="00235642">
        <w:rPr>
          <w:rFonts w:ascii="Calibri" w:eastAsia="Calibri" w:hAnsi="Calibri" w:cs="Calibri"/>
          <w:bdr w:val="none" w:sz="0" w:space="0" w:color="auto"/>
          <w:lang w:val="tr-TR"/>
        </w:rPr>
        <w:t xml:space="preserve"> </w:t>
      </w:r>
      <w:r w:rsidR="000F0082" w:rsidRPr="006A128A">
        <w:rPr>
          <w:rFonts w:ascii="Calibri" w:eastAsia="Calibri" w:hAnsi="Calibri" w:cs="Calibri"/>
          <w:b/>
          <w:bCs/>
          <w:bdr w:val="none" w:sz="0" w:space="0" w:color="auto"/>
          <w:lang w:val="tr-TR"/>
        </w:rPr>
        <w:t>Douglas O’Connell</w:t>
      </w:r>
      <w:r w:rsidR="000F0082">
        <w:rPr>
          <w:rFonts w:ascii="Calibri" w:eastAsia="Calibri" w:hAnsi="Calibri" w:cs="Calibri"/>
          <w:bdr w:val="none" w:sz="0" w:space="0" w:color="auto"/>
          <w:lang w:val="tr-TR"/>
        </w:rPr>
        <w:t xml:space="preserve"> yer alıyor.</w:t>
      </w:r>
    </w:p>
    <w:p w14:paraId="3FBC4C35" w14:textId="77777777" w:rsidR="000123F8" w:rsidRPr="0018325C" w:rsidRDefault="000123F8" w:rsidP="0018325C">
      <w:pPr>
        <w:jc w:val="both"/>
        <w:rPr>
          <w:rFonts w:ascii="Calibri" w:eastAsia="Calibri" w:hAnsi="Calibri" w:cs="Calibri"/>
          <w:bdr w:val="none" w:sz="0" w:space="0" w:color="auto"/>
          <w:lang w:val="tr-TR"/>
        </w:rPr>
      </w:pPr>
    </w:p>
    <w:p w14:paraId="70D588AB" w14:textId="3F7BF155" w:rsidR="00EE3E2E" w:rsidRDefault="00B245B5" w:rsidP="0018325C">
      <w:pPr>
        <w:contextualSpacing/>
        <w:jc w:val="both"/>
        <w:rPr>
          <w:rFonts w:ascii="Calibri" w:eastAsia="Calibri" w:hAnsi="Calibri" w:cs="Calibri"/>
          <w:bdr w:val="none" w:sz="0" w:space="0" w:color="auto"/>
          <w:lang w:val="tr-TR"/>
        </w:rPr>
      </w:pPr>
      <w:r w:rsidRPr="00B245B5">
        <w:rPr>
          <w:rFonts w:ascii="Calibri" w:eastAsia="Calibri" w:hAnsi="Calibri" w:cs="Calibri"/>
          <w:b/>
          <w:bCs/>
          <w:bdr w:val="none" w:sz="0" w:space="0" w:color="auto"/>
          <w:lang w:val="tr-TR"/>
        </w:rPr>
        <w:t xml:space="preserve">1923 </w:t>
      </w:r>
      <w:r w:rsidR="00F24828" w:rsidRPr="00F24828">
        <w:rPr>
          <w:rFonts w:ascii="Calibri" w:eastAsia="Calibri" w:hAnsi="Calibri" w:cs="Calibri"/>
          <w:bdr w:val="none" w:sz="0" w:space="0" w:color="auto"/>
          <w:lang w:val="tr-TR"/>
        </w:rPr>
        <w:t>müzikalinin</w:t>
      </w:r>
      <w:r>
        <w:rPr>
          <w:rFonts w:ascii="Calibri" w:eastAsia="Calibri" w:hAnsi="Calibri" w:cs="Calibri"/>
          <w:bdr w:val="none" w:sz="0" w:space="0" w:color="auto"/>
          <w:lang w:val="tr-TR"/>
        </w:rPr>
        <w:t xml:space="preserve"> biletleri 27 Mart’ta passo.com.tr’de </w:t>
      </w:r>
      <w:r w:rsidR="00ED4316">
        <w:rPr>
          <w:rFonts w:ascii="Calibri" w:eastAsia="Calibri" w:hAnsi="Calibri" w:cs="Calibri"/>
          <w:bdr w:val="none" w:sz="0" w:space="0" w:color="auto"/>
          <w:lang w:val="tr-TR"/>
        </w:rPr>
        <w:t xml:space="preserve">ve </w:t>
      </w:r>
      <w:r w:rsidR="00ED4316">
        <w:rPr>
          <w:rFonts w:ascii="Calibri" w:hAnsi="Calibri" w:cs="Calibri"/>
          <w:bCs/>
          <w:lang w:val="tr-TR"/>
        </w:rPr>
        <w:t xml:space="preserve">biletix.com’da </w:t>
      </w:r>
      <w:r>
        <w:rPr>
          <w:rFonts w:ascii="Calibri" w:eastAsia="Calibri" w:hAnsi="Calibri" w:cs="Calibri"/>
          <w:bdr w:val="none" w:sz="0" w:space="0" w:color="auto"/>
          <w:lang w:val="tr-TR"/>
        </w:rPr>
        <w:t>satış</w:t>
      </w:r>
      <w:r w:rsidR="00BE1662">
        <w:rPr>
          <w:rFonts w:ascii="Calibri" w:eastAsia="Calibri" w:hAnsi="Calibri" w:cs="Calibri"/>
          <w:bdr w:val="none" w:sz="0" w:space="0" w:color="auto"/>
          <w:lang w:val="tr-TR"/>
        </w:rPr>
        <w:t>a sunulacak</w:t>
      </w:r>
      <w:r w:rsidR="00ED4316">
        <w:rPr>
          <w:rFonts w:ascii="Calibri" w:eastAsia="Calibri" w:hAnsi="Calibri" w:cs="Calibri"/>
          <w:bdr w:val="none" w:sz="0" w:space="0" w:color="auto"/>
          <w:lang w:val="tr-TR"/>
        </w:rPr>
        <w:t xml:space="preserve">. </w:t>
      </w:r>
    </w:p>
    <w:p w14:paraId="637A833D" w14:textId="6E09A315" w:rsidR="00D73F9C" w:rsidRDefault="00D73F9C" w:rsidP="0018325C">
      <w:pPr>
        <w:contextualSpacing/>
        <w:jc w:val="both"/>
        <w:rPr>
          <w:rFonts w:ascii="Calibri" w:eastAsia="Calibri" w:hAnsi="Calibri" w:cs="Calibri"/>
          <w:bdr w:val="none" w:sz="0" w:space="0" w:color="auto"/>
          <w:lang w:val="tr-TR"/>
        </w:rPr>
      </w:pPr>
    </w:p>
    <w:p w14:paraId="0E83F3F9" w14:textId="77777777" w:rsidR="00EE3E2E" w:rsidRPr="0018325C" w:rsidRDefault="00EE3E2E" w:rsidP="0018325C">
      <w:pPr>
        <w:contextualSpacing/>
        <w:jc w:val="both"/>
        <w:rPr>
          <w:rFonts w:ascii="Calibri" w:eastAsia="Calibri" w:hAnsi="Calibri" w:cs="Calibri"/>
          <w:bdr w:val="none" w:sz="0" w:space="0" w:color="auto"/>
          <w:lang w:val="tr-TR"/>
        </w:rPr>
      </w:pPr>
    </w:p>
    <w:p w14:paraId="5165F8EA" w14:textId="1870A3D3" w:rsidR="00EE3E2E" w:rsidRDefault="00EE3E2E" w:rsidP="0018325C">
      <w:pPr>
        <w:contextualSpacing/>
        <w:jc w:val="both"/>
        <w:rPr>
          <w:rFonts w:ascii="1923" w:hAnsi="1923" w:cs="Calibri"/>
          <w:lang w:val="tr-TR"/>
        </w:rPr>
      </w:pPr>
    </w:p>
    <w:p w14:paraId="6A3121C7" w14:textId="77777777" w:rsidR="00F24828" w:rsidRPr="00F24828" w:rsidRDefault="00F24828" w:rsidP="0018325C">
      <w:pPr>
        <w:contextualSpacing/>
        <w:jc w:val="both"/>
        <w:rPr>
          <w:rFonts w:ascii="1923" w:hAnsi="1923" w:cs="Calibri"/>
          <w:lang w:val="tr-TR"/>
        </w:rPr>
      </w:pPr>
    </w:p>
    <w:sectPr w:rsidR="00F24828" w:rsidRPr="00F24828">
      <w:headerReference w:type="default" r:id="rId12"/>
      <w:pgSz w:w="12240" w:h="1718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76135" w14:textId="77777777" w:rsidR="00273A0F" w:rsidRDefault="00273A0F">
      <w:r>
        <w:separator/>
      </w:r>
    </w:p>
  </w:endnote>
  <w:endnote w:type="continuationSeparator" w:id="0">
    <w:p w14:paraId="6A87F0F7" w14:textId="77777777" w:rsidR="00273A0F" w:rsidRDefault="0027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1923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AF1F7" w14:textId="77777777" w:rsidR="00273A0F" w:rsidRDefault="00273A0F">
      <w:r>
        <w:separator/>
      </w:r>
    </w:p>
  </w:footnote>
  <w:footnote w:type="continuationSeparator" w:id="0">
    <w:p w14:paraId="293472D8" w14:textId="77777777" w:rsidR="00273A0F" w:rsidRDefault="00273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3E244" w14:textId="535E836F" w:rsidR="00694869" w:rsidRDefault="00483D80">
    <w:pPr>
      <w:pStyle w:val="BalkveAltlk"/>
    </w:pPr>
    <w:r>
      <w:rPr>
        <w:noProof/>
      </w:rPr>
      <w:drawing>
        <wp:inline distT="0" distB="0" distL="0" distR="0" wp14:anchorId="1E25CE04" wp14:editId="56BBB779">
          <wp:extent cx="1052539" cy="374631"/>
          <wp:effectExtent l="0" t="0" r="0" b="6985"/>
          <wp:docPr id="1634808542" name="Picture 1634808542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871" cy="386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  <w:sz w:val="22"/>
        <w:szCs w:val="22"/>
        <w:u w:color="000000"/>
        <w:lang w:val="tr-TR" w:eastAsia="tr-TR"/>
      </w:rPr>
      <w:t xml:space="preserve">     </w:t>
    </w:r>
    <w:r>
      <w:rPr>
        <w:noProof/>
      </w:rPr>
      <w:t xml:space="preserve">  </w:t>
    </w:r>
    <w:r>
      <w:rPr>
        <w:noProof/>
      </w:rPr>
      <w:drawing>
        <wp:inline distT="0" distB="0" distL="0" distR="0" wp14:anchorId="30D521D4" wp14:editId="49C7388C">
          <wp:extent cx="851025" cy="520249"/>
          <wp:effectExtent l="0" t="0" r="6350" b="0"/>
          <wp:docPr id="59847226" name="Picture 5984722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354" cy="538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  <w:sz w:val="22"/>
        <w:szCs w:val="22"/>
        <w:u w:color="000000"/>
        <w:lang w:val="tr-TR" w:eastAsia="tr-TR"/>
      </w:rPr>
      <w:t xml:space="preserve">       </w:t>
    </w:r>
    <w:r w:rsidRPr="0018325C">
      <w:rPr>
        <w:rFonts w:ascii="Calibri" w:eastAsia="Calibri" w:hAnsi="Calibri" w:cs="Calibri"/>
        <w:noProof/>
        <w:sz w:val="22"/>
        <w:szCs w:val="22"/>
        <w:u w:color="000000"/>
        <w:lang w:val="tr-TR" w:eastAsia="tr-TR"/>
      </w:rPr>
      <w:drawing>
        <wp:inline distT="0" distB="0" distL="0" distR="0" wp14:anchorId="6A400A15" wp14:editId="52C83168">
          <wp:extent cx="646253" cy="911679"/>
          <wp:effectExtent l="0" t="0" r="1905" b="3175"/>
          <wp:docPr id="740431501" name="Picture 74043150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00" t="6610" r="9019" b="6337"/>
                  <a:stretch/>
                </pic:blipFill>
                <pic:spPr bwMode="auto">
                  <a:xfrm>
                    <a:off x="0" y="0"/>
                    <a:ext cx="676288" cy="954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  <w:sz w:val="22"/>
        <w:szCs w:val="22"/>
        <w:u w:color="000000"/>
        <w:lang w:val="tr-TR" w:eastAsia="tr-TR"/>
      </w:rPr>
      <w:t xml:space="preserve">                                                    </w:t>
    </w:r>
    <w:r>
      <w:rPr>
        <w:noProof/>
      </w:rPr>
      <w:drawing>
        <wp:inline distT="0" distB="0" distL="0" distR="0" wp14:anchorId="24B074FB" wp14:editId="20848A8A">
          <wp:extent cx="1261399" cy="533400"/>
          <wp:effectExtent l="0" t="0" r="0" b="0"/>
          <wp:docPr id="1402621905" name="Picture 140262190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91" cy="537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4741F"/>
    <w:multiLevelType w:val="multilevel"/>
    <w:tmpl w:val="4486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6383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869"/>
    <w:rsid w:val="000005A4"/>
    <w:rsid w:val="00007AD2"/>
    <w:rsid w:val="000123F8"/>
    <w:rsid w:val="00013280"/>
    <w:rsid w:val="00023C94"/>
    <w:rsid w:val="00044835"/>
    <w:rsid w:val="00060982"/>
    <w:rsid w:val="0006100A"/>
    <w:rsid w:val="00062851"/>
    <w:rsid w:val="00064771"/>
    <w:rsid w:val="00066D7F"/>
    <w:rsid w:val="000805B4"/>
    <w:rsid w:val="00081841"/>
    <w:rsid w:val="0008342A"/>
    <w:rsid w:val="00084AF1"/>
    <w:rsid w:val="00084C49"/>
    <w:rsid w:val="00086AE3"/>
    <w:rsid w:val="00096EEB"/>
    <w:rsid w:val="000A27D5"/>
    <w:rsid w:val="000B6787"/>
    <w:rsid w:val="000C3684"/>
    <w:rsid w:val="000C3AEA"/>
    <w:rsid w:val="000C6038"/>
    <w:rsid w:val="000D7CDB"/>
    <w:rsid w:val="000E3C5E"/>
    <w:rsid w:val="000E69A3"/>
    <w:rsid w:val="000E75BD"/>
    <w:rsid w:val="000E7A3B"/>
    <w:rsid w:val="000F0082"/>
    <w:rsid w:val="000F7839"/>
    <w:rsid w:val="0010224F"/>
    <w:rsid w:val="00106D6B"/>
    <w:rsid w:val="001210FC"/>
    <w:rsid w:val="0012380F"/>
    <w:rsid w:val="00127283"/>
    <w:rsid w:val="001319CA"/>
    <w:rsid w:val="00150842"/>
    <w:rsid w:val="001661F2"/>
    <w:rsid w:val="00170F42"/>
    <w:rsid w:val="00180E9B"/>
    <w:rsid w:val="0018325C"/>
    <w:rsid w:val="00194941"/>
    <w:rsid w:val="00195B4D"/>
    <w:rsid w:val="001A0419"/>
    <w:rsid w:val="001B3D5A"/>
    <w:rsid w:val="001C14A7"/>
    <w:rsid w:val="001C5854"/>
    <w:rsid w:val="001D3D76"/>
    <w:rsid w:val="001F1573"/>
    <w:rsid w:val="001F4994"/>
    <w:rsid w:val="001F7293"/>
    <w:rsid w:val="0020598A"/>
    <w:rsid w:val="002077EB"/>
    <w:rsid w:val="00207C03"/>
    <w:rsid w:val="0021156B"/>
    <w:rsid w:val="00214F75"/>
    <w:rsid w:val="00223C6B"/>
    <w:rsid w:val="0022745A"/>
    <w:rsid w:val="00235642"/>
    <w:rsid w:val="00236BE8"/>
    <w:rsid w:val="0025400B"/>
    <w:rsid w:val="002621C0"/>
    <w:rsid w:val="00265C62"/>
    <w:rsid w:val="00270612"/>
    <w:rsid w:val="0027114D"/>
    <w:rsid w:val="00273A0F"/>
    <w:rsid w:val="00275F71"/>
    <w:rsid w:val="00277259"/>
    <w:rsid w:val="002837B2"/>
    <w:rsid w:val="0028515C"/>
    <w:rsid w:val="00296FAF"/>
    <w:rsid w:val="00297227"/>
    <w:rsid w:val="002977AD"/>
    <w:rsid w:val="002A0D3D"/>
    <w:rsid w:val="002A6A85"/>
    <w:rsid w:val="002B1523"/>
    <w:rsid w:val="002D365A"/>
    <w:rsid w:val="002D5FE5"/>
    <w:rsid w:val="002D6BEE"/>
    <w:rsid w:val="002D7B76"/>
    <w:rsid w:val="0030697F"/>
    <w:rsid w:val="003219DE"/>
    <w:rsid w:val="00321F04"/>
    <w:rsid w:val="00331538"/>
    <w:rsid w:val="003522A9"/>
    <w:rsid w:val="00355DF6"/>
    <w:rsid w:val="00361944"/>
    <w:rsid w:val="0037395D"/>
    <w:rsid w:val="00377BA4"/>
    <w:rsid w:val="00392455"/>
    <w:rsid w:val="00397DA8"/>
    <w:rsid w:val="003A05D1"/>
    <w:rsid w:val="003A5BCB"/>
    <w:rsid w:val="003B0051"/>
    <w:rsid w:val="003D0994"/>
    <w:rsid w:val="003D278E"/>
    <w:rsid w:val="003D5DCA"/>
    <w:rsid w:val="003E0715"/>
    <w:rsid w:val="003E59AA"/>
    <w:rsid w:val="003E7185"/>
    <w:rsid w:val="004215DA"/>
    <w:rsid w:val="00424159"/>
    <w:rsid w:val="004260C0"/>
    <w:rsid w:val="00430809"/>
    <w:rsid w:val="00431DA3"/>
    <w:rsid w:val="00436DB1"/>
    <w:rsid w:val="00441C8A"/>
    <w:rsid w:val="004469D4"/>
    <w:rsid w:val="00456C1B"/>
    <w:rsid w:val="00464C4B"/>
    <w:rsid w:val="00471044"/>
    <w:rsid w:val="00476515"/>
    <w:rsid w:val="004807FC"/>
    <w:rsid w:val="00480F22"/>
    <w:rsid w:val="00482CE8"/>
    <w:rsid w:val="00483D80"/>
    <w:rsid w:val="00487AD5"/>
    <w:rsid w:val="00494924"/>
    <w:rsid w:val="00496E94"/>
    <w:rsid w:val="00497050"/>
    <w:rsid w:val="004A28C2"/>
    <w:rsid w:val="004B0A96"/>
    <w:rsid w:val="004B50C7"/>
    <w:rsid w:val="004B71FD"/>
    <w:rsid w:val="004C3A7D"/>
    <w:rsid w:val="004C535C"/>
    <w:rsid w:val="004C5E5D"/>
    <w:rsid w:val="004D2323"/>
    <w:rsid w:val="004D7AD0"/>
    <w:rsid w:val="004E76C8"/>
    <w:rsid w:val="004F37BC"/>
    <w:rsid w:val="004F5169"/>
    <w:rsid w:val="004F6CD3"/>
    <w:rsid w:val="00514EF3"/>
    <w:rsid w:val="00520271"/>
    <w:rsid w:val="00520453"/>
    <w:rsid w:val="00523833"/>
    <w:rsid w:val="00527490"/>
    <w:rsid w:val="005326B1"/>
    <w:rsid w:val="00534742"/>
    <w:rsid w:val="00535A2D"/>
    <w:rsid w:val="005363D9"/>
    <w:rsid w:val="005456F1"/>
    <w:rsid w:val="00564991"/>
    <w:rsid w:val="005706ED"/>
    <w:rsid w:val="00572CAC"/>
    <w:rsid w:val="005812FA"/>
    <w:rsid w:val="0058218C"/>
    <w:rsid w:val="005969A3"/>
    <w:rsid w:val="00596F3E"/>
    <w:rsid w:val="005A1E73"/>
    <w:rsid w:val="005B0ED8"/>
    <w:rsid w:val="005B121F"/>
    <w:rsid w:val="005C2DD6"/>
    <w:rsid w:val="005C45E1"/>
    <w:rsid w:val="005C52B8"/>
    <w:rsid w:val="005D1484"/>
    <w:rsid w:val="005E1CFE"/>
    <w:rsid w:val="005F37EA"/>
    <w:rsid w:val="00602DDE"/>
    <w:rsid w:val="00604F8B"/>
    <w:rsid w:val="00612853"/>
    <w:rsid w:val="00620E31"/>
    <w:rsid w:val="006223AA"/>
    <w:rsid w:val="00623F9D"/>
    <w:rsid w:val="006271AA"/>
    <w:rsid w:val="00633092"/>
    <w:rsid w:val="00633C2C"/>
    <w:rsid w:val="006367BC"/>
    <w:rsid w:val="006439E3"/>
    <w:rsid w:val="00650A55"/>
    <w:rsid w:val="006536B9"/>
    <w:rsid w:val="006547E7"/>
    <w:rsid w:val="00665585"/>
    <w:rsid w:val="006719E2"/>
    <w:rsid w:val="00684FE6"/>
    <w:rsid w:val="00690226"/>
    <w:rsid w:val="00694869"/>
    <w:rsid w:val="0069585E"/>
    <w:rsid w:val="006A128A"/>
    <w:rsid w:val="006A5454"/>
    <w:rsid w:val="006C4A84"/>
    <w:rsid w:val="006E04B8"/>
    <w:rsid w:val="006E0946"/>
    <w:rsid w:val="006E6A35"/>
    <w:rsid w:val="006F0913"/>
    <w:rsid w:val="006F4C01"/>
    <w:rsid w:val="0070196D"/>
    <w:rsid w:val="00705E32"/>
    <w:rsid w:val="007061AD"/>
    <w:rsid w:val="00706D72"/>
    <w:rsid w:val="0071229D"/>
    <w:rsid w:val="00714837"/>
    <w:rsid w:val="00721EB9"/>
    <w:rsid w:val="00730EA4"/>
    <w:rsid w:val="007518CA"/>
    <w:rsid w:val="00752463"/>
    <w:rsid w:val="00754717"/>
    <w:rsid w:val="00754D6B"/>
    <w:rsid w:val="00757707"/>
    <w:rsid w:val="00761A77"/>
    <w:rsid w:val="00763350"/>
    <w:rsid w:val="00764D46"/>
    <w:rsid w:val="007862B4"/>
    <w:rsid w:val="00792E1F"/>
    <w:rsid w:val="00796C26"/>
    <w:rsid w:val="007A7114"/>
    <w:rsid w:val="007A7774"/>
    <w:rsid w:val="007B0FC7"/>
    <w:rsid w:val="007B6472"/>
    <w:rsid w:val="007D222B"/>
    <w:rsid w:val="007D4BA8"/>
    <w:rsid w:val="007D62DD"/>
    <w:rsid w:val="007E1759"/>
    <w:rsid w:val="007E24AC"/>
    <w:rsid w:val="007F1B88"/>
    <w:rsid w:val="007F3FD0"/>
    <w:rsid w:val="00812B4A"/>
    <w:rsid w:val="008168F2"/>
    <w:rsid w:val="0081695D"/>
    <w:rsid w:val="00820CF9"/>
    <w:rsid w:val="00824A24"/>
    <w:rsid w:val="008327E1"/>
    <w:rsid w:val="008347D7"/>
    <w:rsid w:val="0083518E"/>
    <w:rsid w:val="00843976"/>
    <w:rsid w:val="00863C4F"/>
    <w:rsid w:val="00865551"/>
    <w:rsid w:val="008705D7"/>
    <w:rsid w:val="008735B7"/>
    <w:rsid w:val="008754CA"/>
    <w:rsid w:val="00877023"/>
    <w:rsid w:val="00880DBC"/>
    <w:rsid w:val="00883C32"/>
    <w:rsid w:val="0089003C"/>
    <w:rsid w:val="00890156"/>
    <w:rsid w:val="008925A7"/>
    <w:rsid w:val="0089620B"/>
    <w:rsid w:val="00897ECA"/>
    <w:rsid w:val="008C28F4"/>
    <w:rsid w:val="008C422F"/>
    <w:rsid w:val="008C7458"/>
    <w:rsid w:val="008D0B4B"/>
    <w:rsid w:val="008D229F"/>
    <w:rsid w:val="008E2787"/>
    <w:rsid w:val="008F0BE2"/>
    <w:rsid w:val="008F13B5"/>
    <w:rsid w:val="008F3946"/>
    <w:rsid w:val="00901E34"/>
    <w:rsid w:val="00903174"/>
    <w:rsid w:val="0092057C"/>
    <w:rsid w:val="00931DEF"/>
    <w:rsid w:val="009356D1"/>
    <w:rsid w:val="00944D4D"/>
    <w:rsid w:val="0095544C"/>
    <w:rsid w:val="00962C85"/>
    <w:rsid w:val="0096680D"/>
    <w:rsid w:val="00976E2D"/>
    <w:rsid w:val="00981D12"/>
    <w:rsid w:val="00981D75"/>
    <w:rsid w:val="00986873"/>
    <w:rsid w:val="00986952"/>
    <w:rsid w:val="009A00F2"/>
    <w:rsid w:val="009A5FB6"/>
    <w:rsid w:val="009B40FB"/>
    <w:rsid w:val="009B4FFF"/>
    <w:rsid w:val="009C2B06"/>
    <w:rsid w:val="009D5ED2"/>
    <w:rsid w:val="009D6B4E"/>
    <w:rsid w:val="00A043B7"/>
    <w:rsid w:val="00A06075"/>
    <w:rsid w:val="00A06137"/>
    <w:rsid w:val="00A23509"/>
    <w:rsid w:val="00A27BF5"/>
    <w:rsid w:val="00A301CA"/>
    <w:rsid w:val="00A33C78"/>
    <w:rsid w:val="00A362B2"/>
    <w:rsid w:val="00A43867"/>
    <w:rsid w:val="00A45EE7"/>
    <w:rsid w:val="00A53EB1"/>
    <w:rsid w:val="00A55075"/>
    <w:rsid w:val="00A56E6E"/>
    <w:rsid w:val="00A61BD8"/>
    <w:rsid w:val="00A66283"/>
    <w:rsid w:val="00A67724"/>
    <w:rsid w:val="00A707B6"/>
    <w:rsid w:val="00A82C74"/>
    <w:rsid w:val="00A86A4A"/>
    <w:rsid w:val="00A92877"/>
    <w:rsid w:val="00AA2BC5"/>
    <w:rsid w:val="00AA39DD"/>
    <w:rsid w:val="00AA3F28"/>
    <w:rsid w:val="00AB2588"/>
    <w:rsid w:val="00AB3EC6"/>
    <w:rsid w:val="00AB5D4C"/>
    <w:rsid w:val="00AC05C4"/>
    <w:rsid w:val="00AC0A24"/>
    <w:rsid w:val="00AC3718"/>
    <w:rsid w:val="00AC6B26"/>
    <w:rsid w:val="00AF6F77"/>
    <w:rsid w:val="00B014B1"/>
    <w:rsid w:val="00B0459B"/>
    <w:rsid w:val="00B13BFA"/>
    <w:rsid w:val="00B20618"/>
    <w:rsid w:val="00B2158F"/>
    <w:rsid w:val="00B245B5"/>
    <w:rsid w:val="00B2699A"/>
    <w:rsid w:val="00B42DE6"/>
    <w:rsid w:val="00B50CCD"/>
    <w:rsid w:val="00B678DB"/>
    <w:rsid w:val="00B73535"/>
    <w:rsid w:val="00B846A8"/>
    <w:rsid w:val="00B8492C"/>
    <w:rsid w:val="00B92412"/>
    <w:rsid w:val="00B950B2"/>
    <w:rsid w:val="00BA201C"/>
    <w:rsid w:val="00BA5032"/>
    <w:rsid w:val="00BA587F"/>
    <w:rsid w:val="00BB0406"/>
    <w:rsid w:val="00BB18E9"/>
    <w:rsid w:val="00BB39BD"/>
    <w:rsid w:val="00BB6F87"/>
    <w:rsid w:val="00BC1C35"/>
    <w:rsid w:val="00BC3EFE"/>
    <w:rsid w:val="00BC4044"/>
    <w:rsid w:val="00BE1662"/>
    <w:rsid w:val="00BE4C00"/>
    <w:rsid w:val="00BF069F"/>
    <w:rsid w:val="00BF4F3C"/>
    <w:rsid w:val="00BF5D0F"/>
    <w:rsid w:val="00BF7159"/>
    <w:rsid w:val="00C3127B"/>
    <w:rsid w:val="00C33837"/>
    <w:rsid w:val="00C42839"/>
    <w:rsid w:val="00C51B92"/>
    <w:rsid w:val="00C52C89"/>
    <w:rsid w:val="00C55661"/>
    <w:rsid w:val="00C72028"/>
    <w:rsid w:val="00C7573B"/>
    <w:rsid w:val="00C80E5A"/>
    <w:rsid w:val="00C91E6B"/>
    <w:rsid w:val="00C934B2"/>
    <w:rsid w:val="00C96840"/>
    <w:rsid w:val="00CA0905"/>
    <w:rsid w:val="00CA155E"/>
    <w:rsid w:val="00CC029E"/>
    <w:rsid w:val="00CC0A7C"/>
    <w:rsid w:val="00CC2359"/>
    <w:rsid w:val="00CC61EA"/>
    <w:rsid w:val="00CC7878"/>
    <w:rsid w:val="00CE582B"/>
    <w:rsid w:val="00CF41E3"/>
    <w:rsid w:val="00D001E0"/>
    <w:rsid w:val="00D0241C"/>
    <w:rsid w:val="00D21427"/>
    <w:rsid w:val="00D400F6"/>
    <w:rsid w:val="00D42C10"/>
    <w:rsid w:val="00D500E0"/>
    <w:rsid w:val="00D55110"/>
    <w:rsid w:val="00D6398C"/>
    <w:rsid w:val="00D73F9C"/>
    <w:rsid w:val="00D751E2"/>
    <w:rsid w:val="00D849A1"/>
    <w:rsid w:val="00D903F3"/>
    <w:rsid w:val="00D95238"/>
    <w:rsid w:val="00D9556B"/>
    <w:rsid w:val="00DB05E4"/>
    <w:rsid w:val="00DC01A3"/>
    <w:rsid w:val="00DC2823"/>
    <w:rsid w:val="00DC5A01"/>
    <w:rsid w:val="00DC6730"/>
    <w:rsid w:val="00DD7C01"/>
    <w:rsid w:val="00DE428C"/>
    <w:rsid w:val="00DE453C"/>
    <w:rsid w:val="00DE5915"/>
    <w:rsid w:val="00DE61B1"/>
    <w:rsid w:val="00DF418A"/>
    <w:rsid w:val="00DF6328"/>
    <w:rsid w:val="00E03214"/>
    <w:rsid w:val="00E038AA"/>
    <w:rsid w:val="00E06020"/>
    <w:rsid w:val="00E07561"/>
    <w:rsid w:val="00E258AB"/>
    <w:rsid w:val="00E27541"/>
    <w:rsid w:val="00E44CC1"/>
    <w:rsid w:val="00E4546C"/>
    <w:rsid w:val="00E54992"/>
    <w:rsid w:val="00E55EF7"/>
    <w:rsid w:val="00E56985"/>
    <w:rsid w:val="00E62F1C"/>
    <w:rsid w:val="00E7568E"/>
    <w:rsid w:val="00E86659"/>
    <w:rsid w:val="00EA278A"/>
    <w:rsid w:val="00EB3D5D"/>
    <w:rsid w:val="00EC4E6D"/>
    <w:rsid w:val="00ED0477"/>
    <w:rsid w:val="00ED13C4"/>
    <w:rsid w:val="00ED4316"/>
    <w:rsid w:val="00ED7B41"/>
    <w:rsid w:val="00EE3E2E"/>
    <w:rsid w:val="00EE4CB9"/>
    <w:rsid w:val="00EE6D7D"/>
    <w:rsid w:val="00EE6DF3"/>
    <w:rsid w:val="00EF5CF1"/>
    <w:rsid w:val="00EF7774"/>
    <w:rsid w:val="00F05242"/>
    <w:rsid w:val="00F231D9"/>
    <w:rsid w:val="00F24828"/>
    <w:rsid w:val="00F26358"/>
    <w:rsid w:val="00F27DA8"/>
    <w:rsid w:val="00F42E7E"/>
    <w:rsid w:val="00F4722B"/>
    <w:rsid w:val="00F473C0"/>
    <w:rsid w:val="00F51ACF"/>
    <w:rsid w:val="00F630F2"/>
    <w:rsid w:val="00F64611"/>
    <w:rsid w:val="00F65AA0"/>
    <w:rsid w:val="00F7634E"/>
    <w:rsid w:val="00F8189E"/>
    <w:rsid w:val="00F82F95"/>
    <w:rsid w:val="00F842FF"/>
    <w:rsid w:val="00F87AB2"/>
    <w:rsid w:val="00F909F4"/>
    <w:rsid w:val="00F92477"/>
    <w:rsid w:val="00F9730A"/>
    <w:rsid w:val="00FA52A4"/>
    <w:rsid w:val="00FA55FD"/>
    <w:rsid w:val="00FA5DD2"/>
    <w:rsid w:val="00FA6E46"/>
    <w:rsid w:val="00FB3766"/>
    <w:rsid w:val="00FB68F8"/>
    <w:rsid w:val="00FB6FCE"/>
    <w:rsid w:val="00FC2229"/>
    <w:rsid w:val="00FC4050"/>
    <w:rsid w:val="00FE0E35"/>
    <w:rsid w:val="00FE23C5"/>
    <w:rsid w:val="00FF12AC"/>
    <w:rsid w:val="00FF1C90"/>
    <w:rsid w:val="00FF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21E36"/>
  <w15:docId w15:val="{658A753C-E676-4969-8070-B5258C15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paragraph" w:customStyle="1" w:styleId="BalkveAltlk">
    <w:name w:val="Başlık ve Altlık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Gvde">
    <w:name w:val="Gövde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Yok">
    <w:name w:val="Yok"/>
  </w:style>
  <w:style w:type="character" w:customStyle="1" w:styleId="Hyperlink0">
    <w:name w:val="Hyperlink.0"/>
    <w:basedOn w:val="Yok"/>
    <w:rPr>
      <w:rFonts w:ascii="Calibri" w:eastAsia="Calibri" w:hAnsi="Calibri" w:cs="Calibri"/>
      <w:i/>
      <w:iCs/>
      <w:color w:val="0563C1"/>
      <w:sz w:val="20"/>
      <w:szCs w:val="20"/>
      <w:u w:val="single" w:color="0563C1"/>
    </w:rPr>
  </w:style>
  <w:style w:type="paragraph" w:styleId="stBilgi">
    <w:name w:val="header"/>
    <w:basedOn w:val="Normal"/>
    <w:link w:val="stBilgiChar"/>
    <w:uiPriority w:val="99"/>
    <w:unhideWhenUsed/>
    <w:rsid w:val="006F09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F091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F09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F0913"/>
    <w:rPr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2745A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1F72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A27BF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A27BF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A27BF5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27BF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27BF5"/>
    <w:rPr>
      <w:b/>
      <w:bCs/>
    </w:rPr>
  </w:style>
  <w:style w:type="character" w:styleId="Gl">
    <w:name w:val="Strong"/>
    <w:basedOn w:val="VarsaylanParagrafYazTipi"/>
    <w:uiPriority w:val="22"/>
    <w:qFormat/>
    <w:rsid w:val="00764D46"/>
    <w:rPr>
      <w:b/>
      <w:bCs/>
    </w:rPr>
  </w:style>
  <w:style w:type="paragraph" w:styleId="NormalWeb">
    <w:name w:val="Normal (Web)"/>
    <w:basedOn w:val="Normal"/>
    <w:uiPriority w:val="99"/>
    <w:unhideWhenUsed/>
    <w:rsid w:val="00764D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tr-TR" w:eastAsia="tr-TR"/>
    </w:rPr>
  </w:style>
  <w:style w:type="character" w:styleId="Vurgu">
    <w:name w:val="Emphasis"/>
    <w:basedOn w:val="VarsaylanParagrafYazTipi"/>
    <w:uiPriority w:val="20"/>
    <w:qFormat/>
    <w:rsid w:val="00764D46"/>
    <w:rPr>
      <w:i/>
      <w:iCs/>
    </w:rPr>
  </w:style>
  <w:style w:type="paragraph" w:customStyle="1" w:styleId="contentpasted0">
    <w:name w:val="contentpasted0"/>
    <w:basedOn w:val="Normal"/>
    <w:rsid w:val="00E075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0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526E555F03EFA46B2EE4A5C5666FDEF" ma:contentTypeVersion="11" ma:contentTypeDescription="Yeni belge oluşturun." ma:contentTypeScope="" ma:versionID="920a510cf09be01c1c6b3a5da8ec4708">
  <xsd:schema xmlns:xsd="http://www.w3.org/2001/XMLSchema" xmlns:xs="http://www.w3.org/2001/XMLSchema" xmlns:p="http://schemas.microsoft.com/office/2006/metadata/properties" xmlns:ns3="ee318376-3a84-4896-bdfd-31361108c689" xmlns:ns4="2b5007f7-e904-4171-870f-ebe533854a15" targetNamespace="http://schemas.microsoft.com/office/2006/metadata/properties" ma:root="true" ma:fieldsID="ba5798eec73b3b1dfe48a579b1eec235" ns3:_="" ns4:_="">
    <xsd:import namespace="ee318376-3a84-4896-bdfd-31361108c689"/>
    <xsd:import namespace="2b5007f7-e904-4171-870f-ebe533854a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18376-3a84-4896-bdfd-31361108c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007f7-e904-4171-870f-ebe533854a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1FAB66-C9DF-41DC-A103-AD58DF1B9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18376-3a84-4896-bdfd-31361108c689"/>
    <ds:schemaRef ds:uri="2b5007f7-e904-4171-870f-ebe533854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5490A6-518E-46AC-8DE7-AC9F3466ED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2BF58A-DF87-4347-989B-2B4DD333EF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3B4AA2-BF8B-4FA2-81E5-2373D8E545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Gökçe Erbatu</dc:creator>
  <cp:lastModifiedBy>Ozlem Koymen</cp:lastModifiedBy>
  <cp:revision>36</cp:revision>
  <dcterms:created xsi:type="dcterms:W3CDTF">2023-03-22T13:30:00Z</dcterms:created>
  <dcterms:modified xsi:type="dcterms:W3CDTF">2023-03-26T08:18:00Z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0x010100C526E555F03EFA46B2EE4A5C5666FDEF</vt:lpwstr>
  </property>
  <property fmtid="{D5CDD505-2E9C-101B-9397-08002B2CF9AE}" pid="3" name="GrammarlyDocumentId">
    <vt:lpwstr>63acfaf68f02820005e6d7faf792c35d768d06ba3e187baf9c6d681a08752738</vt:lpwstr>
  </property>
</Properties>
</file>